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D3C" w:rsidRPr="00411D3C" w:rsidRDefault="00772499" w:rsidP="009D1011">
      <w:pPr>
        <w:ind w:left="0"/>
        <w:jc w:val="center"/>
        <w:rPr>
          <w:rFonts w:cs="Times New Roman"/>
          <w:b/>
          <w:bCs/>
          <w:szCs w:val="24"/>
        </w:rPr>
      </w:pPr>
      <w:r w:rsidRPr="00411D3C">
        <w:rPr>
          <w:rFonts w:cs="Times New Roman"/>
          <w:b/>
          <w:bCs/>
          <w:szCs w:val="24"/>
        </w:rPr>
        <w:t>COMUNICARE CON LE PERSONE IN RIABILITAZIONE</w:t>
      </w:r>
    </w:p>
    <w:p w:rsidR="00545EDD" w:rsidRDefault="00411D3C" w:rsidP="009D1011">
      <w:pPr>
        <w:ind w:left="0"/>
        <w:jc w:val="center"/>
        <w:rPr>
          <w:rFonts w:cs="Times New Roman"/>
          <w:szCs w:val="24"/>
        </w:rPr>
      </w:pPr>
      <w:r w:rsidRPr="00411D3C">
        <w:rPr>
          <w:rFonts w:cs="Times New Roman"/>
          <w:bCs/>
          <w:szCs w:val="24"/>
        </w:rPr>
        <w:t>corso</w:t>
      </w:r>
      <w:r w:rsidR="00772499" w:rsidRPr="00411D3C">
        <w:rPr>
          <w:rFonts w:cs="Times New Roman"/>
          <w:szCs w:val="24"/>
        </w:rPr>
        <w:t xml:space="preserve"> organizzato dal Centro di Bioetica Filèremo e dall'Azienda USL Umbri</w:t>
      </w:r>
      <w:r w:rsidR="004522C3">
        <w:rPr>
          <w:rFonts w:cs="Times New Roman"/>
          <w:szCs w:val="24"/>
        </w:rPr>
        <w:t xml:space="preserve">a 1 </w:t>
      </w:r>
      <w:bookmarkStart w:id="0" w:name="_GoBack"/>
      <w:bookmarkEnd w:id="0"/>
      <w:r w:rsidR="00772499" w:rsidRPr="00411D3C">
        <w:rPr>
          <w:rFonts w:cs="Times New Roman"/>
          <w:szCs w:val="24"/>
        </w:rPr>
        <w:t xml:space="preserve"> </w:t>
      </w:r>
    </w:p>
    <w:p w:rsidR="009D1011" w:rsidRDefault="00545EDD" w:rsidP="00545EDD">
      <w:pPr>
        <w:ind w:left="0"/>
        <w:jc w:val="center"/>
        <w:rPr>
          <w:rFonts w:cs="Times New Roman"/>
          <w:szCs w:val="24"/>
        </w:rPr>
      </w:pPr>
      <w:r>
        <w:rPr>
          <w:rFonts w:cs="Times New Roman"/>
          <w:szCs w:val="24"/>
        </w:rPr>
        <w:t xml:space="preserve"> </w:t>
      </w:r>
    </w:p>
    <w:p w:rsidR="00545EDD" w:rsidRDefault="00545EDD" w:rsidP="00545EDD">
      <w:pPr>
        <w:ind w:left="0"/>
        <w:jc w:val="center"/>
        <w:rPr>
          <w:rFonts w:cs="Times New Roman"/>
          <w:szCs w:val="24"/>
        </w:rPr>
      </w:pPr>
    </w:p>
    <w:p w:rsidR="009D1011" w:rsidRPr="00545EDD" w:rsidRDefault="009D1011" w:rsidP="009D1011">
      <w:pPr>
        <w:shd w:val="clear" w:color="auto" w:fill="FFFFFF"/>
        <w:tabs>
          <w:tab w:val="left" w:pos="567"/>
        </w:tabs>
        <w:ind w:left="0"/>
        <w:jc w:val="center"/>
        <w:rPr>
          <w:b/>
          <w:szCs w:val="24"/>
        </w:rPr>
      </w:pPr>
      <w:r w:rsidRPr="00545EDD">
        <w:rPr>
          <w:b/>
          <w:szCs w:val="24"/>
        </w:rPr>
        <w:t>Giovanni Stelli</w:t>
      </w:r>
    </w:p>
    <w:p w:rsidR="009D1011" w:rsidRPr="00545EDD" w:rsidRDefault="009D1011" w:rsidP="009D1011">
      <w:pPr>
        <w:shd w:val="clear" w:color="auto" w:fill="FFFFFF"/>
        <w:tabs>
          <w:tab w:val="left" w:pos="567"/>
        </w:tabs>
        <w:ind w:left="0"/>
        <w:jc w:val="center"/>
        <w:rPr>
          <w:b/>
          <w:szCs w:val="24"/>
        </w:rPr>
      </w:pPr>
    </w:p>
    <w:p w:rsidR="009D1011" w:rsidRPr="00545EDD" w:rsidRDefault="009D1011" w:rsidP="009D1011">
      <w:pPr>
        <w:shd w:val="clear" w:color="auto" w:fill="FFFFFF"/>
        <w:tabs>
          <w:tab w:val="left" w:pos="567"/>
        </w:tabs>
        <w:ind w:left="0"/>
        <w:jc w:val="center"/>
        <w:rPr>
          <w:b/>
          <w:sz w:val="28"/>
          <w:szCs w:val="28"/>
        </w:rPr>
      </w:pPr>
      <w:r w:rsidRPr="00545EDD">
        <w:rPr>
          <w:b/>
          <w:sz w:val="28"/>
          <w:szCs w:val="28"/>
        </w:rPr>
        <w:t>La relazione di cura e la persona</w:t>
      </w:r>
    </w:p>
    <w:p w:rsidR="009D1011" w:rsidRPr="00545EDD" w:rsidRDefault="009D1011" w:rsidP="009D1011">
      <w:pPr>
        <w:shd w:val="clear" w:color="auto" w:fill="FFFFFF"/>
        <w:tabs>
          <w:tab w:val="left" w:pos="567"/>
        </w:tabs>
        <w:ind w:left="0"/>
        <w:rPr>
          <w:b/>
          <w:szCs w:val="24"/>
        </w:rPr>
      </w:pPr>
      <w:r w:rsidRPr="00545EDD">
        <w:rPr>
          <w:b/>
          <w:sz w:val="28"/>
          <w:szCs w:val="28"/>
        </w:rPr>
        <w:t xml:space="preserve"> </w:t>
      </w:r>
    </w:p>
    <w:p w:rsidR="009D1011" w:rsidRDefault="009A219B" w:rsidP="009A219B">
      <w:pPr>
        <w:ind w:left="0"/>
        <w:rPr>
          <w:szCs w:val="24"/>
        </w:rPr>
      </w:pPr>
      <w:r>
        <w:rPr>
          <w:rFonts w:cs="Times New Roman"/>
          <w:szCs w:val="24"/>
        </w:rPr>
        <w:t xml:space="preserve"> </w:t>
      </w:r>
    </w:p>
    <w:p w:rsidR="009D1011" w:rsidRDefault="009D1011" w:rsidP="009D1011">
      <w:pPr>
        <w:shd w:val="clear" w:color="auto" w:fill="FFFFFF"/>
        <w:tabs>
          <w:tab w:val="left" w:pos="567"/>
        </w:tabs>
        <w:ind w:left="0"/>
        <w:rPr>
          <w:szCs w:val="24"/>
        </w:rPr>
      </w:pPr>
      <w:r>
        <w:rPr>
          <w:szCs w:val="24"/>
        </w:rPr>
        <w:tab/>
        <w:t xml:space="preserve">Compito della filosofia è riflettere sui presupposti – criteri e valori – che sono impliciti in ogni discorso, nel nostro caso nel discorso sulla cura o, meglio, sulla </w:t>
      </w:r>
      <w:r w:rsidRPr="005C0AC5">
        <w:rPr>
          <w:i/>
          <w:szCs w:val="24"/>
        </w:rPr>
        <w:t>relazione di cura</w:t>
      </w:r>
      <w:r>
        <w:rPr>
          <w:szCs w:val="24"/>
        </w:rPr>
        <w:t xml:space="preserve">. </w:t>
      </w:r>
    </w:p>
    <w:p w:rsidR="009D1011" w:rsidRDefault="009D1011" w:rsidP="009D1011">
      <w:pPr>
        <w:shd w:val="clear" w:color="auto" w:fill="FFFFFF"/>
        <w:tabs>
          <w:tab w:val="left" w:pos="567"/>
        </w:tabs>
        <w:ind w:left="0"/>
        <w:rPr>
          <w:szCs w:val="24"/>
        </w:rPr>
      </w:pPr>
      <w:r>
        <w:rPr>
          <w:szCs w:val="24"/>
        </w:rPr>
        <w:tab/>
        <w:t>Vale la pena di sottolineare che, in quanto tutti abbiamo e seguiamo, almeno implicitamente, determinati criteri e valori, tutti siamo in questo senso “filosofi”. Il problema è di rendere esplicito ciò che implicito.</w:t>
      </w:r>
    </w:p>
    <w:p w:rsidR="009D1011" w:rsidRDefault="009D1011" w:rsidP="009D1011">
      <w:pPr>
        <w:shd w:val="clear" w:color="auto" w:fill="FFFFFF"/>
        <w:tabs>
          <w:tab w:val="left" w:pos="567"/>
        </w:tabs>
        <w:ind w:left="0"/>
        <w:rPr>
          <w:szCs w:val="24"/>
        </w:rPr>
      </w:pPr>
      <w:r>
        <w:rPr>
          <w:szCs w:val="24"/>
        </w:rPr>
        <w:tab/>
        <w:t xml:space="preserve">La filosofia ci aiuta proprio in questa operazione: cerca di rendere espliciti questi presupposti, che spesso vengono dati per scontati e assunti come evidenti, e di riflettere su di essi. In questo senso si può dire che la filosofia chiarisce ciò che già sappiamo, ma senza avervi riflettuto. Nel nostro caso i presupposti riguardano i diversi modi in cui è possibile intendere la relazione di cura. </w:t>
      </w:r>
    </w:p>
    <w:p w:rsidR="009D1011" w:rsidRDefault="009D1011" w:rsidP="009D1011">
      <w:pPr>
        <w:shd w:val="clear" w:color="auto" w:fill="FFFFFF"/>
        <w:tabs>
          <w:tab w:val="left" w:pos="567"/>
        </w:tabs>
        <w:ind w:left="0"/>
        <w:jc w:val="center"/>
        <w:rPr>
          <w:b/>
          <w:szCs w:val="24"/>
        </w:rPr>
      </w:pPr>
    </w:p>
    <w:p w:rsidR="009D1011" w:rsidRDefault="009D1011" w:rsidP="009D1011">
      <w:pPr>
        <w:shd w:val="clear" w:color="auto" w:fill="FFFFFF"/>
        <w:tabs>
          <w:tab w:val="left" w:pos="567"/>
        </w:tabs>
        <w:ind w:left="0"/>
        <w:jc w:val="center"/>
        <w:rPr>
          <w:b/>
          <w:szCs w:val="24"/>
        </w:rPr>
      </w:pPr>
    </w:p>
    <w:p w:rsidR="009D1011" w:rsidRPr="003E5993" w:rsidRDefault="009D1011" w:rsidP="009D1011">
      <w:pPr>
        <w:shd w:val="clear" w:color="auto" w:fill="FFFFFF"/>
        <w:tabs>
          <w:tab w:val="left" w:pos="567"/>
        </w:tabs>
        <w:ind w:left="0"/>
        <w:jc w:val="center"/>
        <w:rPr>
          <w:b/>
          <w:szCs w:val="24"/>
        </w:rPr>
      </w:pPr>
      <w:r>
        <w:rPr>
          <w:b/>
          <w:szCs w:val="24"/>
        </w:rPr>
        <w:t xml:space="preserve">I. </w:t>
      </w:r>
      <w:r w:rsidRPr="003E5993">
        <w:rPr>
          <w:b/>
          <w:szCs w:val="24"/>
        </w:rPr>
        <w:t>LA</w:t>
      </w:r>
      <w:r>
        <w:rPr>
          <w:b/>
          <w:szCs w:val="24"/>
        </w:rPr>
        <w:t xml:space="preserve"> RELAZIONE DI</w:t>
      </w:r>
      <w:r w:rsidRPr="003E5993">
        <w:rPr>
          <w:b/>
          <w:szCs w:val="24"/>
        </w:rPr>
        <w:t xml:space="preserve"> CURA COME RELAZIONE INTERSOGGETTIVA </w:t>
      </w:r>
      <w:r>
        <w:rPr>
          <w:b/>
          <w:szCs w:val="24"/>
        </w:rPr>
        <w:t>MEDIATA DA UNA COSA (TERAPIA)</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L</w:t>
      </w:r>
      <w:r w:rsidRPr="00657B90">
        <w:rPr>
          <w:szCs w:val="24"/>
        </w:rPr>
        <w:t>a cura è una relazione intersoggettiva</w:t>
      </w:r>
      <w:r>
        <w:rPr>
          <w:szCs w:val="24"/>
        </w:rPr>
        <w:t xml:space="preserve">, tra due soggetti, mediata da un cosa ovvero da un mezzo (il complesso di mezzi/cose in cui consiste la terapia). Abbiamo così due </w:t>
      </w:r>
      <w:r w:rsidRPr="009A219B">
        <w:rPr>
          <w:i/>
          <w:szCs w:val="24"/>
        </w:rPr>
        <w:t>soggetti</w:t>
      </w:r>
      <w:r>
        <w:rPr>
          <w:szCs w:val="24"/>
        </w:rPr>
        <w:t xml:space="preserve">, l’operatore sanitario, e una </w:t>
      </w:r>
      <w:r w:rsidRPr="009A219B">
        <w:rPr>
          <w:i/>
          <w:szCs w:val="24"/>
        </w:rPr>
        <w:t>cosa</w:t>
      </w:r>
      <w:r>
        <w:rPr>
          <w:szCs w:val="24"/>
        </w:rPr>
        <w:t>, la terapia. Questa relazione si può schematizzare in modi diversi al fine d</w:t>
      </w:r>
      <w:r w:rsidR="009A219B">
        <w:rPr>
          <w:szCs w:val="24"/>
        </w:rPr>
        <w:t>i</w:t>
      </w:r>
      <w:r>
        <w:rPr>
          <w:szCs w:val="24"/>
        </w:rPr>
        <w:t xml:space="preserve"> metterne in luce i </w:t>
      </w:r>
      <w:r w:rsidR="009A219B">
        <w:rPr>
          <w:szCs w:val="24"/>
        </w:rPr>
        <w:t xml:space="preserve">diversi </w:t>
      </w:r>
      <w:r>
        <w:rPr>
          <w:szCs w:val="24"/>
        </w:rPr>
        <w:t>aspetti.</w:t>
      </w:r>
    </w:p>
    <w:p w:rsidR="009D1011" w:rsidRDefault="009D1011" w:rsidP="009D1011">
      <w:pPr>
        <w:shd w:val="clear" w:color="auto" w:fill="FFFFFF"/>
        <w:tabs>
          <w:tab w:val="left" w:pos="567"/>
        </w:tabs>
        <w:ind w:left="0"/>
        <w:rPr>
          <w:szCs w:val="24"/>
        </w:rPr>
      </w:pPr>
      <w:r>
        <w:rPr>
          <w:szCs w:val="24"/>
        </w:rPr>
        <w:tab/>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jc w:val="center"/>
        <w:rPr>
          <w:szCs w:val="24"/>
        </w:rPr>
      </w:pPr>
      <w:r>
        <w:rPr>
          <w:szCs w:val="24"/>
        </w:rPr>
        <w:t>Operatore sanitario</w:t>
      </w:r>
    </w:p>
    <w:p w:rsidR="009D1011" w:rsidRDefault="009D1011" w:rsidP="009D1011">
      <w:pPr>
        <w:shd w:val="clear" w:color="auto" w:fill="FFFFFF"/>
        <w:tabs>
          <w:tab w:val="left" w:pos="567"/>
        </w:tabs>
        <w:ind w:left="0"/>
        <w:jc w:val="center"/>
        <w:rPr>
          <w:szCs w:val="24"/>
        </w:rPr>
      </w:pPr>
      <w:r>
        <w:rPr>
          <w:szCs w:val="24"/>
        </w:rPr>
        <w:sym w:font="Symbol" w:char="F0AF"/>
      </w:r>
    </w:p>
    <w:p w:rsidR="009D1011" w:rsidRDefault="009D1011" w:rsidP="009D1011">
      <w:pPr>
        <w:shd w:val="clear" w:color="auto" w:fill="FFFFFF"/>
        <w:tabs>
          <w:tab w:val="left" w:pos="567"/>
        </w:tabs>
        <w:ind w:left="0"/>
        <w:jc w:val="center"/>
        <w:rPr>
          <w:szCs w:val="24"/>
        </w:rPr>
      </w:pPr>
      <w:r>
        <w:rPr>
          <w:szCs w:val="24"/>
        </w:rPr>
        <w:t xml:space="preserve"> terapia-cosa </w:t>
      </w:r>
    </w:p>
    <w:p w:rsidR="009D1011" w:rsidRDefault="009D1011" w:rsidP="009D1011">
      <w:pPr>
        <w:shd w:val="clear" w:color="auto" w:fill="FFFFFF"/>
        <w:tabs>
          <w:tab w:val="left" w:pos="567"/>
        </w:tabs>
        <w:ind w:left="0"/>
        <w:jc w:val="center"/>
        <w:rPr>
          <w:szCs w:val="24"/>
        </w:rPr>
      </w:pPr>
      <w:r>
        <w:rPr>
          <w:szCs w:val="24"/>
        </w:rPr>
        <w:sym w:font="Symbol" w:char="F0AF"/>
      </w:r>
    </w:p>
    <w:p w:rsidR="009D1011" w:rsidRDefault="009D1011" w:rsidP="009D1011">
      <w:pPr>
        <w:shd w:val="clear" w:color="auto" w:fill="FFFFFF"/>
        <w:tabs>
          <w:tab w:val="left" w:pos="567"/>
        </w:tabs>
        <w:ind w:left="0"/>
        <w:jc w:val="center"/>
        <w:rPr>
          <w:szCs w:val="24"/>
        </w:rPr>
      </w:pPr>
      <w:r>
        <w:rPr>
          <w:szCs w:val="24"/>
        </w:rPr>
        <w:t xml:space="preserve">Paziente </w:t>
      </w:r>
    </w:p>
    <w:p w:rsidR="009D1011" w:rsidRDefault="009D1011" w:rsidP="009D1011">
      <w:pPr>
        <w:shd w:val="clear" w:color="auto" w:fill="FFFFFF"/>
        <w:tabs>
          <w:tab w:val="left" w:pos="567"/>
        </w:tabs>
        <w:ind w:left="0"/>
        <w:jc w:val="center"/>
        <w:rPr>
          <w:szCs w:val="24"/>
        </w:rPr>
      </w:pPr>
    </w:p>
    <w:p w:rsidR="009D1011" w:rsidRDefault="009D1011" w:rsidP="009D1011">
      <w:pPr>
        <w:shd w:val="clear" w:color="auto" w:fill="FFFFFF"/>
        <w:tabs>
          <w:tab w:val="left" w:pos="567"/>
        </w:tabs>
        <w:ind w:left="0"/>
        <w:jc w:val="center"/>
        <w:rPr>
          <w:szCs w:val="24"/>
        </w:rPr>
      </w:pPr>
    </w:p>
    <w:p w:rsidR="009D1011" w:rsidRDefault="009D1011" w:rsidP="009D1011">
      <w:pPr>
        <w:shd w:val="clear" w:color="auto" w:fill="FFFFFF"/>
        <w:tabs>
          <w:tab w:val="left" w:pos="567"/>
        </w:tabs>
        <w:ind w:left="0"/>
        <w:jc w:val="center"/>
        <w:rPr>
          <w:szCs w:val="24"/>
        </w:rPr>
      </w:pPr>
    </w:p>
    <w:p w:rsidR="009D1011" w:rsidRDefault="009D1011" w:rsidP="009D1011">
      <w:pPr>
        <w:shd w:val="clear" w:color="auto" w:fill="FFFFFF"/>
        <w:tabs>
          <w:tab w:val="left" w:pos="567"/>
        </w:tabs>
        <w:ind w:left="0"/>
        <w:jc w:val="center"/>
        <w:rPr>
          <w:szCs w:val="24"/>
        </w:rPr>
      </w:pPr>
      <w:r>
        <w:rPr>
          <w:szCs w:val="24"/>
        </w:rPr>
        <w:t xml:space="preserve">Paziente </w:t>
      </w:r>
    </w:p>
    <w:p w:rsidR="009D1011" w:rsidRDefault="009D1011" w:rsidP="009D1011">
      <w:pPr>
        <w:shd w:val="clear" w:color="auto" w:fill="FFFFFF"/>
        <w:tabs>
          <w:tab w:val="left" w:pos="567"/>
        </w:tabs>
        <w:ind w:left="0"/>
        <w:jc w:val="center"/>
        <w:rPr>
          <w:szCs w:val="24"/>
        </w:rPr>
      </w:pPr>
      <w:r>
        <w:rPr>
          <w:szCs w:val="24"/>
        </w:rPr>
        <w:sym w:font="Symbol" w:char="F0AF"/>
      </w:r>
    </w:p>
    <w:p w:rsidR="009D1011" w:rsidRDefault="009D1011" w:rsidP="009D1011">
      <w:pPr>
        <w:shd w:val="clear" w:color="auto" w:fill="FFFFFF"/>
        <w:tabs>
          <w:tab w:val="left" w:pos="567"/>
        </w:tabs>
        <w:ind w:left="0"/>
        <w:jc w:val="center"/>
        <w:rPr>
          <w:szCs w:val="24"/>
        </w:rPr>
      </w:pPr>
      <w:r>
        <w:rPr>
          <w:szCs w:val="24"/>
        </w:rPr>
        <w:t xml:space="preserve">terapia-cosa </w:t>
      </w:r>
    </w:p>
    <w:p w:rsidR="009D1011" w:rsidRDefault="009D1011" w:rsidP="009D1011">
      <w:pPr>
        <w:shd w:val="clear" w:color="auto" w:fill="FFFFFF"/>
        <w:tabs>
          <w:tab w:val="left" w:pos="567"/>
        </w:tabs>
        <w:ind w:left="0"/>
        <w:jc w:val="center"/>
        <w:rPr>
          <w:szCs w:val="24"/>
        </w:rPr>
      </w:pPr>
      <w:r>
        <w:rPr>
          <w:szCs w:val="24"/>
        </w:rPr>
        <w:sym w:font="Symbol" w:char="F0AF"/>
      </w:r>
    </w:p>
    <w:p w:rsidR="009D1011" w:rsidRDefault="009D1011" w:rsidP="009D1011">
      <w:pPr>
        <w:shd w:val="clear" w:color="auto" w:fill="FFFFFF"/>
        <w:tabs>
          <w:tab w:val="left" w:pos="567"/>
        </w:tabs>
        <w:ind w:left="0"/>
        <w:jc w:val="center"/>
        <w:rPr>
          <w:szCs w:val="24"/>
        </w:rPr>
      </w:pPr>
      <w:r>
        <w:rPr>
          <w:szCs w:val="24"/>
        </w:rPr>
        <w:t>Operatore sanitario</w:t>
      </w:r>
    </w:p>
    <w:p w:rsidR="009D1011" w:rsidRDefault="009D1011" w:rsidP="009D1011">
      <w:pPr>
        <w:shd w:val="clear" w:color="auto" w:fill="FFFFFF"/>
        <w:tabs>
          <w:tab w:val="left" w:pos="567"/>
        </w:tabs>
        <w:ind w:left="0"/>
        <w:jc w:val="center"/>
        <w:rPr>
          <w:szCs w:val="24"/>
        </w:rPr>
      </w:pPr>
    </w:p>
    <w:p w:rsidR="009D1011" w:rsidRDefault="009D1011" w:rsidP="009D1011">
      <w:pPr>
        <w:shd w:val="clear" w:color="auto" w:fill="FFFFFF"/>
        <w:tabs>
          <w:tab w:val="left" w:pos="567"/>
        </w:tabs>
        <w:ind w:left="0"/>
        <w:jc w:val="center"/>
        <w:rPr>
          <w:szCs w:val="24"/>
        </w:rPr>
      </w:pPr>
      <w:r>
        <w:rPr>
          <w:szCs w:val="24"/>
        </w:rPr>
        <w:t xml:space="preserve"> </w:t>
      </w:r>
    </w:p>
    <w:p w:rsidR="009D1011" w:rsidRDefault="009D1011" w:rsidP="009D1011">
      <w:pPr>
        <w:shd w:val="clear" w:color="auto" w:fill="FFFFFF"/>
        <w:tabs>
          <w:tab w:val="left" w:pos="567"/>
        </w:tabs>
        <w:ind w:left="0"/>
        <w:rPr>
          <w:szCs w:val="24"/>
        </w:rPr>
      </w:pPr>
      <w:r>
        <w:rPr>
          <w:szCs w:val="24"/>
        </w:rPr>
        <w:lastRenderedPageBreak/>
        <w:tab/>
        <w:t xml:space="preserve">Si tratta di </w:t>
      </w:r>
      <w:r w:rsidRPr="009A219B">
        <w:rPr>
          <w:i/>
          <w:szCs w:val="24"/>
        </w:rPr>
        <w:t>due</w:t>
      </w:r>
      <w:r>
        <w:rPr>
          <w:szCs w:val="24"/>
        </w:rPr>
        <w:t xml:space="preserve"> punti di vista. L’operatore sanitario (medico o infermiere) si relaziona al paziente tramite la </w:t>
      </w:r>
      <w:r w:rsidRPr="00B44E96">
        <w:rPr>
          <w:i/>
          <w:szCs w:val="24"/>
        </w:rPr>
        <w:t>terapia</w:t>
      </w:r>
      <w:r>
        <w:rPr>
          <w:szCs w:val="24"/>
        </w:rPr>
        <w:t xml:space="preserve"> (cosa) e lo stesso vale per il paziente: la relazione funziona nei due sensi. La terapia infatti costituisce lo </w:t>
      </w:r>
      <w:r w:rsidRPr="007759DE">
        <w:rPr>
          <w:i/>
          <w:szCs w:val="24"/>
        </w:rPr>
        <w:t xml:space="preserve">specifico </w:t>
      </w:r>
      <w:r>
        <w:rPr>
          <w:szCs w:val="24"/>
        </w:rPr>
        <w:t>d</w:t>
      </w:r>
      <w:r w:rsidR="009A219B">
        <w:rPr>
          <w:szCs w:val="24"/>
        </w:rPr>
        <w:t>i quella</w:t>
      </w:r>
      <w:r>
        <w:rPr>
          <w:szCs w:val="24"/>
        </w:rPr>
        <w:t xml:space="preserve"> relazione </w:t>
      </w:r>
      <w:r w:rsidR="009A219B">
        <w:rPr>
          <w:szCs w:val="24"/>
        </w:rPr>
        <w:t xml:space="preserve">intersoggettiva </w:t>
      </w:r>
      <w:r>
        <w:rPr>
          <w:szCs w:val="24"/>
        </w:rPr>
        <w:t>che è la relazione di cura. La cura</w:t>
      </w:r>
      <w:r w:rsidR="009A219B">
        <w:rPr>
          <w:szCs w:val="24"/>
        </w:rPr>
        <w:t xml:space="preserve"> ovvero il successo della cura</w:t>
      </w:r>
      <w:r>
        <w:rPr>
          <w:szCs w:val="24"/>
        </w:rPr>
        <w:t xml:space="preserve"> costituisce l’obiettivo del medico-infermiere e insieme del paziente. Ciò che il paziente richiede al medico-infermiere e che il medico-infermiere deve dare al paziente è </w:t>
      </w:r>
      <w:r w:rsidR="009A219B">
        <w:rPr>
          <w:szCs w:val="24"/>
        </w:rPr>
        <w:t xml:space="preserve">appunto </w:t>
      </w:r>
      <w:r>
        <w:rPr>
          <w:szCs w:val="24"/>
        </w:rPr>
        <w:t xml:space="preserve">la cura, la terapia. </w:t>
      </w:r>
    </w:p>
    <w:p w:rsidR="009D1011" w:rsidRDefault="009D1011" w:rsidP="009D1011">
      <w:pPr>
        <w:shd w:val="clear" w:color="auto" w:fill="FFFFFF"/>
        <w:tabs>
          <w:tab w:val="left" w:pos="567"/>
        </w:tabs>
        <w:ind w:left="0"/>
        <w:rPr>
          <w:szCs w:val="24"/>
        </w:rPr>
      </w:pPr>
      <w:r>
        <w:rPr>
          <w:szCs w:val="24"/>
        </w:rPr>
        <w:tab/>
        <w:t>La relazione tra i due soggetti (in entrambi i sensi) è quindi sempre mediata dalla cosa</w:t>
      </w:r>
      <w:r w:rsidR="009A219B">
        <w:rPr>
          <w:szCs w:val="24"/>
        </w:rPr>
        <w:t xml:space="preserve"> ed</w:t>
      </w:r>
      <w:r>
        <w:rPr>
          <w:szCs w:val="24"/>
        </w:rPr>
        <w:t xml:space="preserve"> è in questo senso indiretta; </w:t>
      </w:r>
      <w:r w:rsidRPr="00485DBA">
        <w:rPr>
          <w:i/>
          <w:szCs w:val="24"/>
        </w:rPr>
        <w:t xml:space="preserve">non è </w:t>
      </w:r>
      <w:r w:rsidRPr="004E7423">
        <w:rPr>
          <w:szCs w:val="24"/>
        </w:rPr>
        <w:t>in prima istanza</w:t>
      </w:r>
      <w:r w:rsidRPr="00485DBA">
        <w:rPr>
          <w:i/>
          <w:szCs w:val="24"/>
        </w:rPr>
        <w:t xml:space="preserve"> una relazione diretta</w:t>
      </w:r>
      <w:r>
        <w:rPr>
          <w:i/>
          <w:szCs w:val="24"/>
        </w:rPr>
        <w:t xml:space="preserve"> tra due soggetti</w:t>
      </w:r>
      <w:r>
        <w:rPr>
          <w:szCs w:val="24"/>
        </w:rPr>
        <w:t xml:space="preserve"> (come quella tra due amici o tra madre e figlio). </w:t>
      </w:r>
    </w:p>
    <w:p w:rsidR="009D1011" w:rsidRDefault="009D1011" w:rsidP="009D1011">
      <w:pPr>
        <w:shd w:val="clear" w:color="auto" w:fill="FFFFFF"/>
        <w:tabs>
          <w:tab w:val="left" w:pos="567"/>
        </w:tabs>
        <w:ind w:left="0"/>
        <w:rPr>
          <w:szCs w:val="24"/>
        </w:rPr>
      </w:pPr>
      <w:r>
        <w:rPr>
          <w:szCs w:val="24"/>
        </w:rPr>
        <w:tab/>
        <w:t xml:space="preserve">E </w:t>
      </w:r>
      <w:r w:rsidRPr="004E7423">
        <w:rPr>
          <w:i/>
          <w:szCs w:val="24"/>
        </w:rPr>
        <w:t>non è</w:t>
      </w:r>
      <w:r>
        <w:rPr>
          <w:szCs w:val="24"/>
        </w:rPr>
        <w:t xml:space="preserve"> nemmeno </w:t>
      </w:r>
      <w:r w:rsidRPr="004E7423">
        <w:rPr>
          <w:i/>
          <w:szCs w:val="24"/>
        </w:rPr>
        <w:t>una relazione diretta tra un</w:t>
      </w:r>
      <w:r>
        <w:rPr>
          <w:i/>
          <w:szCs w:val="24"/>
        </w:rPr>
        <w:t>o</w:t>
      </w:r>
      <w:r w:rsidRPr="004E7423">
        <w:rPr>
          <w:i/>
          <w:szCs w:val="24"/>
        </w:rPr>
        <w:t xml:space="preserve"> o più soggetti e una o più cose</w:t>
      </w:r>
      <w:r>
        <w:rPr>
          <w:szCs w:val="24"/>
        </w:rPr>
        <w:t xml:space="preserve">, così come avviene in un laboratorio di ricerca fisica, chimica e </w:t>
      </w:r>
      <w:r w:rsidR="009A219B">
        <w:rPr>
          <w:szCs w:val="24"/>
        </w:rPr>
        <w:t>così via</w:t>
      </w:r>
      <w:r>
        <w:rPr>
          <w:szCs w:val="24"/>
        </w:rPr>
        <w:t>.</w:t>
      </w:r>
    </w:p>
    <w:p w:rsidR="009A219B" w:rsidRDefault="009A219B"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 xml:space="preserve"> </w:t>
      </w:r>
      <w:r>
        <w:rPr>
          <w:szCs w:val="24"/>
        </w:rPr>
        <w:tab/>
        <w:t>Questa relazione può essere analizzata secondo due altre prospettive. Il medico-infermiere si relaziona alla terapia ossia alla cosa tramite il paziente: in altri termini la relazione del medico-infermiere verso la cosa-terapia – che costituisce il contenuto specifico della sua professionalità e il cui successo è l’obiettivo del suo agire professionale – dipende dalla mediazione del paziente, dalla sua reazione soggettiva alla cura (cosa) e da una serie di altri aspetti (come la fiducia, la capacità di collaborare alla cura, e così via):</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jc w:val="center"/>
        <w:rPr>
          <w:szCs w:val="24"/>
        </w:rPr>
      </w:pPr>
      <w:r>
        <w:rPr>
          <w:szCs w:val="24"/>
        </w:rPr>
        <w:t>Operatore sanitario</w:t>
      </w:r>
    </w:p>
    <w:p w:rsidR="009D1011" w:rsidRDefault="009D1011" w:rsidP="009D1011">
      <w:pPr>
        <w:shd w:val="clear" w:color="auto" w:fill="FFFFFF"/>
        <w:tabs>
          <w:tab w:val="left" w:pos="567"/>
        </w:tabs>
        <w:ind w:left="0"/>
        <w:jc w:val="center"/>
        <w:rPr>
          <w:szCs w:val="24"/>
        </w:rPr>
      </w:pPr>
      <w:r>
        <w:rPr>
          <w:szCs w:val="24"/>
        </w:rPr>
        <w:sym w:font="Symbol" w:char="F0AF"/>
      </w:r>
    </w:p>
    <w:p w:rsidR="009D1011" w:rsidRDefault="009D1011" w:rsidP="009D1011">
      <w:pPr>
        <w:shd w:val="clear" w:color="auto" w:fill="FFFFFF"/>
        <w:tabs>
          <w:tab w:val="left" w:pos="567"/>
        </w:tabs>
        <w:ind w:left="0"/>
        <w:jc w:val="center"/>
        <w:rPr>
          <w:szCs w:val="24"/>
        </w:rPr>
      </w:pPr>
      <w:r>
        <w:rPr>
          <w:szCs w:val="24"/>
        </w:rPr>
        <w:t xml:space="preserve">Paziente </w:t>
      </w:r>
    </w:p>
    <w:p w:rsidR="009D1011" w:rsidRDefault="009D1011" w:rsidP="009D1011">
      <w:pPr>
        <w:shd w:val="clear" w:color="auto" w:fill="FFFFFF"/>
        <w:tabs>
          <w:tab w:val="left" w:pos="567"/>
        </w:tabs>
        <w:ind w:left="0"/>
        <w:jc w:val="center"/>
        <w:rPr>
          <w:szCs w:val="24"/>
        </w:rPr>
      </w:pPr>
      <w:r>
        <w:rPr>
          <w:szCs w:val="24"/>
        </w:rPr>
        <w:sym w:font="Symbol" w:char="F0AF"/>
      </w:r>
    </w:p>
    <w:p w:rsidR="009D1011" w:rsidRDefault="009D1011" w:rsidP="009D1011">
      <w:pPr>
        <w:shd w:val="clear" w:color="auto" w:fill="FFFFFF"/>
        <w:tabs>
          <w:tab w:val="left" w:pos="567"/>
        </w:tabs>
        <w:ind w:left="0"/>
        <w:jc w:val="center"/>
        <w:rPr>
          <w:szCs w:val="24"/>
        </w:rPr>
      </w:pPr>
      <w:r>
        <w:rPr>
          <w:szCs w:val="24"/>
        </w:rPr>
        <w:t>terapia-cosa</w:t>
      </w:r>
    </w:p>
    <w:p w:rsidR="009D1011" w:rsidRDefault="009D1011" w:rsidP="009D1011">
      <w:pPr>
        <w:shd w:val="clear" w:color="auto" w:fill="FFFFFF"/>
        <w:tabs>
          <w:tab w:val="left" w:pos="567"/>
        </w:tabs>
        <w:ind w:left="0"/>
        <w:jc w:val="center"/>
        <w:rPr>
          <w:szCs w:val="24"/>
        </w:rPr>
      </w:pPr>
    </w:p>
    <w:p w:rsidR="009D1011" w:rsidRDefault="009D1011" w:rsidP="009D1011">
      <w:pPr>
        <w:shd w:val="clear" w:color="auto" w:fill="FFFFFF"/>
        <w:tabs>
          <w:tab w:val="left" w:pos="567"/>
        </w:tabs>
        <w:ind w:left="0"/>
        <w:jc w:val="center"/>
        <w:rPr>
          <w:szCs w:val="24"/>
        </w:rPr>
      </w:pPr>
      <w:r>
        <w:rPr>
          <w:szCs w:val="24"/>
        </w:rPr>
        <w:t xml:space="preserve"> </w:t>
      </w:r>
    </w:p>
    <w:p w:rsidR="009D1011" w:rsidRDefault="009D1011" w:rsidP="009D1011">
      <w:pPr>
        <w:shd w:val="clear" w:color="auto" w:fill="FFFFFF"/>
        <w:tabs>
          <w:tab w:val="left" w:pos="567"/>
        </w:tabs>
        <w:ind w:left="0"/>
        <w:rPr>
          <w:szCs w:val="24"/>
        </w:rPr>
      </w:pPr>
      <w:r>
        <w:rPr>
          <w:szCs w:val="24"/>
        </w:rPr>
        <w:t xml:space="preserve">L’operatore sanitario insomma – </w:t>
      </w:r>
      <w:r w:rsidRPr="00CF6CE8">
        <w:rPr>
          <w:szCs w:val="24"/>
        </w:rPr>
        <w:t>a differenza dello sperimentatore</w:t>
      </w:r>
      <w:r>
        <w:rPr>
          <w:szCs w:val="24"/>
        </w:rPr>
        <w:t xml:space="preserve"> che lavora</w:t>
      </w:r>
      <w:r w:rsidRPr="00CF6CE8">
        <w:rPr>
          <w:szCs w:val="24"/>
        </w:rPr>
        <w:t xml:space="preserve"> in un laboratorio</w:t>
      </w:r>
      <w:r w:rsidRPr="00362DB3">
        <w:rPr>
          <w:i/>
          <w:szCs w:val="24"/>
        </w:rPr>
        <w:t xml:space="preserve"> </w:t>
      </w:r>
      <w:r>
        <w:rPr>
          <w:szCs w:val="24"/>
        </w:rPr>
        <w:t xml:space="preserve">– non ha a che fare direttamente con la cosa, ma ha a che fare con la cosa sempre e solo attraverso il paziente, quel paziente particolare con le sue reazioni particolari e così via. Dire che la medicina non è una scienza esatta è forse una banalità, ma tale banalità ha come conseguenza importantissima che nella relazione di cura non si può e non si deve mai trascurare la particolarità personale del paziente.  </w:t>
      </w:r>
    </w:p>
    <w:p w:rsidR="009D1011" w:rsidRDefault="009D1011" w:rsidP="009D1011">
      <w:pPr>
        <w:shd w:val="clear" w:color="auto" w:fill="FFFFFF"/>
        <w:tabs>
          <w:tab w:val="left" w:pos="567"/>
        </w:tabs>
        <w:ind w:left="0"/>
        <w:rPr>
          <w:szCs w:val="24"/>
        </w:rPr>
      </w:pPr>
      <w:r>
        <w:rPr>
          <w:szCs w:val="24"/>
        </w:rPr>
        <w:tab/>
        <w:t>Questa relazione diretta col paziente (in vista della terapia) mi sembra particolarmente importante per l’</w:t>
      </w:r>
      <w:r w:rsidRPr="009748C5">
        <w:rPr>
          <w:i/>
          <w:szCs w:val="24"/>
        </w:rPr>
        <w:t>infermiere</w:t>
      </w:r>
      <w:r>
        <w:rPr>
          <w:szCs w:val="24"/>
        </w:rPr>
        <w:t xml:space="preserve"> (ancor di più che per il medico): è infatti l’infermiere che ha a che fare col paziente in modo più intenso rispetto al medico e non solo quantitativamente (tempo), ma spesso anche qualitativamente (si pensi ad alcune patologie, per es. in urologia, in cui l’intervento e le cure dell’infermiere sono assolutamente essenziali).</w:t>
      </w:r>
    </w:p>
    <w:p w:rsidR="009D1011" w:rsidRDefault="009D1011" w:rsidP="009D1011">
      <w:pPr>
        <w:shd w:val="clear" w:color="auto" w:fill="FFFFFF"/>
        <w:tabs>
          <w:tab w:val="left" w:pos="567"/>
        </w:tabs>
        <w:ind w:left="0"/>
        <w:rPr>
          <w:szCs w:val="24"/>
        </w:rPr>
      </w:pPr>
      <w:r>
        <w:rPr>
          <w:szCs w:val="24"/>
        </w:rPr>
        <w:tab/>
      </w:r>
    </w:p>
    <w:p w:rsidR="009D1011" w:rsidRDefault="009D1011" w:rsidP="009D1011">
      <w:pPr>
        <w:shd w:val="clear" w:color="auto" w:fill="FFFFFF"/>
        <w:tabs>
          <w:tab w:val="left" w:pos="567"/>
        </w:tabs>
        <w:ind w:left="0"/>
        <w:rPr>
          <w:szCs w:val="24"/>
        </w:rPr>
      </w:pPr>
      <w:r>
        <w:rPr>
          <w:szCs w:val="24"/>
        </w:rPr>
        <w:tab/>
        <w:t>E infine anche il paziente, come è naturale, si relaziona alla terapia-cosa attraverso il medico. La relazione del paziente verso la terapia (docilità nel seguire le prescrizioni, aspettativa positiva o sfiducia e così via) dipende sempre dalla sua relazione col medico-infermiere</w:t>
      </w:r>
      <w:r w:rsidR="00C348FF">
        <w:rPr>
          <w:szCs w:val="24"/>
        </w:rPr>
        <w:t xml:space="preserve">, </w:t>
      </w:r>
      <w:r>
        <w:rPr>
          <w:szCs w:val="24"/>
        </w:rPr>
        <w:t xml:space="preserve">e quindi dalla fiducia nei suoi confronti, dal rapporto comunicativo che si è </w:t>
      </w:r>
      <w:r w:rsidR="00C348FF">
        <w:rPr>
          <w:szCs w:val="24"/>
        </w:rPr>
        <w:t xml:space="preserve">stabilito positivamente </w:t>
      </w:r>
      <w:r>
        <w:rPr>
          <w:szCs w:val="24"/>
        </w:rPr>
        <w:t xml:space="preserve">o </w:t>
      </w:r>
      <w:r w:rsidR="00C348FF">
        <w:rPr>
          <w:szCs w:val="24"/>
        </w:rPr>
        <w:t xml:space="preserve">che </w:t>
      </w:r>
      <w:r>
        <w:rPr>
          <w:szCs w:val="24"/>
        </w:rPr>
        <w:t>non si è stabilito</w:t>
      </w:r>
      <w:r w:rsidR="00C348FF">
        <w:rPr>
          <w:szCs w:val="24"/>
        </w:rPr>
        <w:t xml:space="preserve"> o che si è configurato in modo difettoso</w:t>
      </w:r>
      <w:r>
        <w:rPr>
          <w:szCs w:val="24"/>
        </w:rPr>
        <w:t xml:space="preserve">: </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jc w:val="center"/>
        <w:rPr>
          <w:szCs w:val="24"/>
        </w:rPr>
      </w:pPr>
      <w:r>
        <w:rPr>
          <w:szCs w:val="24"/>
        </w:rPr>
        <w:t xml:space="preserve">Paziente  </w:t>
      </w:r>
    </w:p>
    <w:p w:rsidR="009D1011" w:rsidRDefault="009D1011" w:rsidP="009D1011">
      <w:pPr>
        <w:shd w:val="clear" w:color="auto" w:fill="FFFFFF"/>
        <w:tabs>
          <w:tab w:val="left" w:pos="567"/>
        </w:tabs>
        <w:ind w:left="0"/>
        <w:jc w:val="center"/>
        <w:rPr>
          <w:szCs w:val="24"/>
        </w:rPr>
      </w:pPr>
      <w:r>
        <w:rPr>
          <w:szCs w:val="24"/>
        </w:rPr>
        <w:sym w:font="Symbol" w:char="F0AF"/>
      </w:r>
    </w:p>
    <w:p w:rsidR="009D1011" w:rsidRDefault="009D1011" w:rsidP="009D1011">
      <w:pPr>
        <w:shd w:val="clear" w:color="auto" w:fill="FFFFFF"/>
        <w:tabs>
          <w:tab w:val="left" w:pos="567"/>
        </w:tabs>
        <w:ind w:left="0"/>
        <w:jc w:val="center"/>
        <w:rPr>
          <w:szCs w:val="24"/>
        </w:rPr>
      </w:pPr>
      <w:r>
        <w:rPr>
          <w:szCs w:val="24"/>
        </w:rPr>
        <w:t>Operatore sanitario</w:t>
      </w:r>
    </w:p>
    <w:p w:rsidR="009D1011" w:rsidRDefault="009D1011" w:rsidP="009D1011">
      <w:pPr>
        <w:shd w:val="clear" w:color="auto" w:fill="FFFFFF"/>
        <w:tabs>
          <w:tab w:val="left" w:pos="567"/>
        </w:tabs>
        <w:ind w:left="0"/>
        <w:jc w:val="center"/>
        <w:rPr>
          <w:szCs w:val="24"/>
        </w:rPr>
      </w:pPr>
      <w:r>
        <w:rPr>
          <w:szCs w:val="24"/>
        </w:rPr>
        <w:sym w:font="Symbol" w:char="F0AF"/>
      </w:r>
    </w:p>
    <w:p w:rsidR="009D1011" w:rsidRDefault="009D1011" w:rsidP="009D1011">
      <w:pPr>
        <w:shd w:val="clear" w:color="auto" w:fill="FFFFFF"/>
        <w:tabs>
          <w:tab w:val="left" w:pos="567"/>
        </w:tabs>
        <w:ind w:left="0"/>
        <w:jc w:val="center"/>
        <w:rPr>
          <w:szCs w:val="24"/>
        </w:rPr>
      </w:pPr>
      <w:r>
        <w:rPr>
          <w:szCs w:val="24"/>
        </w:rPr>
        <w:t>terapia-cosa</w:t>
      </w:r>
    </w:p>
    <w:p w:rsidR="009D1011" w:rsidRDefault="009D1011" w:rsidP="009D1011">
      <w:pPr>
        <w:shd w:val="clear" w:color="auto" w:fill="FFFFFF"/>
        <w:tabs>
          <w:tab w:val="left" w:pos="567"/>
        </w:tabs>
        <w:ind w:left="0"/>
        <w:jc w:val="center"/>
        <w:rPr>
          <w:szCs w:val="24"/>
        </w:rPr>
      </w:pPr>
      <w:r>
        <w:rPr>
          <w:szCs w:val="24"/>
        </w:rPr>
        <w:t xml:space="preserve"> </w:t>
      </w:r>
    </w:p>
    <w:p w:rsidR="009D1011" w:rsidRDefault="009D1011" w:rsidP="009D1011">
      <w:pPr>
        <w:shd w:val="clear" w:color="auto" w:fill="FFFFFF"/>
        <w:tabs>
          <w:tab w:val="left" w:pos="567"/>
        </w:tabs>
        <w:ind w:left="0"/>
        <w:jc w:val="center"/>
        <w:rPr>
          <w:szCs w:val="24"/>
        </w:rPr>
      </w:pPr>
    </w:p>
    <w:p w:rsidR="009D1011" w:rsidRDefault="009D1011" w:rsidP="009D1011">
      <w:pPr>
        <w:shd w:val="clear" w:color="auto" w:fill="FFFFFF"/>
        <w:tabs>
          <w:tab w:val="left" w:pos="567"/>
        </w:tabs>
        <w:ind w:left="0"/>
        <w:rPr>
          <w:szCs w:val="24"/>
        </w:rPr>
      </w:pPr>
      <w:r>
        <w:rPr>
          <w:szCs w:val="24"/>
        </w:rPr>
        <w:t xml:space="preserve">Anche il paziente non ha a che fare direttamente con la terapia, ma sempre e solo  attraverso </w:t>
      </w:r>
      <w:r w:rsidR="001539C2">
        <w:rPr>
          <w:szCs w:val="24"/>
        </w:rPr>
        <w:t>l’operatore sanitario</w:t>
      </w:r>
      <w:r>
        <w:rPr>
          <w:szCs w:val="24"/>
        </w:rPr>
        <w:t>. La relazione intersoggettiva paziente-operatore sani</w:t>
      </w:r>
      <w:r w:rsidR="004F3368">
        <w:rPr>
          <w:szCs w:val="24"/>
        </w:rPr>
        <w:t>t</w:t>
      </w:r>
      <w:r>
        <w:rPr>
          <w:szCs w:val="24"/>
        </w:rPr>
        <w:t xml:space="preserve">ario influenza quindi in modo importante il rapporto del paziente con la terapia-cosa. </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Ciò significa che le particolarità dell’agire personale dell’operatore sanitario e del paziente, rispettivamente e interagendo reciprocamente, giocano un ruolo molto importante nella relazione di cura: si pensi al paziente intrattabile, indocile, insoddisfatto per principio e così via; e si pensi al medico-infermiere indifferente, distante, scarsamente loquace e così via. La fenomenologia a tal proposito è ricchissima e chi lavora negli ospedali (ma anche chi è stato in essi</w:t>
      </w:r>
      <w:r w:rsidR="001539C2">
        <w:rPr>
          <w:szCs w:val="24"/>
        </w:rPr>
        <w:t xml:space="preserve"> ricoverato</w:t>
      </w:r>
      <w:r>
        <w:rPr>
          <w:szCs w:val="24"/>
        </w:rPr>
        <w:t>) potrebbe continuamente arricchirla. Riconoscere queste particolarità personali che si manifestano nei comportamenti concreti è facile, ma forse non è altrettanto facile tenerli nella dovuta considerazione ossia sotto controllo razionale nell’attività concreta (e del terapeuta e del paziente stesso).</w:t>
      </w:r>
    </w:p>
    <w:p w:rsidR="009D1011" w:rsidRDefault="009D1011" w:rsidP="009D1011">
      <w:pPr>
        <w:spacing w:after="200" w:line="276" w:lineRule="auto"/>
        <w:ind w:left="0"/>
        <w:jc w:val="center"/>
        <w:rPr>
          <w:b/>
          <w:szCs w:val="24"/>
        </w:rPr>
      </w:pPr>
    </w:p>
    <w:p w:rsidR="009D1011" w:rsidRDefault="009D1011" w:rsidP="009D1011">
      <w:pPr>
        <w:spacing w:after="200" w:line="276" w:lineRule="auto"/>
        <w:ind w:left="0"/>
        <w:jc w:val="center"/>
        <w:rPr>
          <w:b/>
          <w:szCs w:val="24"/>
        </w:rPr>
      </w:pPr>
      <w:r>
        <w:rPr>
          <w:b/>
          <w:szCs w:val="24"/>
        </w:rPr>
        <w:t xml:space="preserve">II. </w:t>
      </w:r>
      <w:r w:rsidR="00B5114E">
        <w:rPr>
          <w:b/>
          <w:szCs w:val="24"/>
        </w:rPr>
        <w:t>DUE PARADIGMI</w:t>
      </w:r>
    </w:p>
    <w:p w:rsidR="009D1011" w:rsidRPr="003260BA" w:rsidRDefault="009D1011" w:rsidP="009D1011">
      <w:pPr>
        <w:spacing w:after="200" w:line="276" w:lineRule="auto"/>
        <w:ind w:left="0"/>
        <w:rPr>
          <w:b/>
          <w:szCs w:val="24"/>
        </w:rPr>
      </w:pPr>
      <w:r>
        <w:rPr>
          <w:b/>
          <w:szCs w:val="24"/>
        </w:rPr>
        <w:t>II.1</w:t>
      </w:r>
      <w:r w:rsidRPr="003260BA">
        <w:rPr>
          <w:b/>
          <w:szCs w:val="24"/>
        </w:rPr>
        <w:t>. Il paradigma tecn</w:t>
      </w:r>
      <w:r>
        <w:rPr>
          <w:b/>
          <w:szCs w:val="24"/>
        </w:rPr>
        <w:t>ico-tecnocratico</w:t>
      </w:r>
    </w:p>
    <w:p w:rsidR="009D1011" w:rsidRDefault="009D1011" w:rsidP="009D1011">
      <w:pPr>
        <w:shd w:val="clear" w:color="auto" w:fill="FFFFFF"/>
        <w:tabs>
          <w:tab w:val="left" w:pos="567"/>
        </w:tabs>
        <w:ind w:left="0"/>
        <w:rPr>
          <w:szCs w:val="24"/>
        </w:rPr>
      </w:pPr>
      <w:r w:rsidRPr="00657B90">
        <w:rPr>
          <w:szCs w:val="24"/>
        </w:rPr>
        <w:tab/>
      </w:r>
      <w:r>
        <w:rPr>
          <w:szCs w:val="24"/>
        </w:rPr>
        <w:t>Questo plesso di relazioni può essere interpretato e vissuto in modi diversi, ri</w:t>
      </w:r>
      <w:r w:rsidR="001539C2">
        <w:rPr>
          <w:szCs w:val="24"/>
        </w:rPr>
        <w:t>con</w:t>
      </w:r>
      <w:r>
        <w:rPr>
          <w:szCs w:val="24"/>
        </w:rPr>
        <w:t>ducibili</w:t>
      </w:r>
      <w:r w:rsidR="001539C2">
        <w:rPr>
          <w:szCs w:val="24"/>
        </w:rPr>
        <w:t xml:space="preserve"> </w:t>
      </w:r>
      <w:r>
        <w:rPr>
          <w:szCs w:val="24"/>
        </w:rPr>
        <w:t xml:space="preserve">a due modelli o paradigmi fondamentali: il paradigma tecnico-tecnocratico e il paradigma personalistico. </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 xml:space="preserve">Negli schemi di cui sopra i termini (soggetti e cose) vanno intesi innanzi tutto in senso </w:t>
      </w:r>
      <w:r w:rsidRPr="00263338">
        <w:rPr>
          <w:i/>
          <w:szCs w:val="24"/>
        </w:rPr>
        <w:t>ontologico</w:t>
      </w:r>
      <w:r>
        <w:rPr>
          <w:szCs w:val="24"/>
        </w:rPr>
        <w:t xml:space="preserve">: abbiamo due soggetti, due esseri umani, e una cosa o mezzo, ovvero un complesso di cose e mezzi (farmaci, esami clinici, ecc.) che costituisce la terapia. Questo è banale. È però evidente che da questo fatto (dal fatto che si tratta di soggetti in relazione reciproca) non segue che il loro </w:t>
      </w:r>
      <w:r w:rsidRPr="00261DA5">
        <w:rPr>
          <w:i/>
          <w:szCs w:val="24"/>
        </w:rPr>
        <w:t>comportamento</w:t>
      </w:r>
      <w:r>
        <w:rPr>
          <w:szCs w:val="24"/>
        </w:rPr>
        <w:t xml:space="preserve"> o </w:t>
      </w:r>
      <w:r w:rsidRPr="00261DA5">
        <w:rPr>
          <w:i/>
          <w:szCs w:val="24"/>
        </w:rPr>
        <w:t>condotta</w:t>
      </w:r>
      <w:r>
        <w:rPr>
          <w:szCs w:val="24"/>
        </w:rPr>
        <w:t xml:space="preserve"> sia effettivamente </w:t>
      </w:r>
      <w:r w:rsidRPr="00A64B74">
        <w:rPr>
          <w:i/>
          <w:szCs w:val="24"/>
        </w:rPr>
        <w:t>inter-</w:t>
      </w:r>
      <w:r w:rsidRPr="006806FD">
        <w:rPr>
          <w:i/>
          <w:szCs w:val="24"/>
        </w:rPr>
        <w:t>soggettivo</w:t>
      </w:r>
      <w:r>
        <w:rPr>
          <w:szCs w:val="24"/>
        </w:rPr>
        <w:t xml:space="preserve"> ossia: posso trattare l’altro soggetto come un soggetto (come una persona) cioè </w:t>
      </w:r>
      <w:r w:rsidRPr="00F23189">
        <w:rPr>
          <w:i/>
          <w:szCs w:val="24"/>
        </w:rPr>
        <w:t>riconoscerlo</w:t>
      </w:r>
      <w:r>
        <w:rPr>
          <w:szCs w:val="24"/>
        </w:rPr>
        <w:t xml:space="preserve"> come soggetto oppure trattarlo come un oggetto, una cosa e quindi non riconoscerlo. Si tratta qui non già ovviamente di un riconoscimento teorico, ma di un riconoscimento </w:t>
      </w:r>
      <w:r w:rsidRPr="00C32052">
        <w:rPr>
          <w:i/>
          <w:szCs w:val="24"/>
        </w:rPr>
        <w:t>pratico</w:t>
      </w:r>
      <w:r>
        <w:rPr>
          <w:szCs w:val="24"/>
        </w:rPr>
        <w:t>, vissuto</w:t>
      </w:r>
      <w:r w:rsidR="001539C2">
        <w:rPr>
          <w:szCs w:val="24"/>
        </w:rPr>
        <w:t>, un riconoscimento</w:t>
      </w:r>
      <w:r>
        <w:rPr>
          <w:szCs w:val="24"/>
        </w:rPr>
        <w:t xml:space="preserve"> che si traduce in una serie di comportamenti concreti.</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 xml:space="preserve">Il </w:t>
      </w:r>
      <w:r w:rsidRPr="003074B1">
        <w:rPr>
          <w:i/>
          <w:szCs w:val="24"/>
        </w:rPr>
        <w:t>paradigma tecn</w:t>
      </w:r>
      <w:r>
        <w:rPr>
          <w:i/>
          <w:szCs w:val="24"/>
        </w:rPr>
        <w:t>ico-tecnocratico</w:t>
      </w:r>
      <w:r>
        <w:rPr>
          <w:szCs w:val="24"/>
        </w:rPr>
        <w:t xml:space="preserve"> intende e vive il plesso di relazioni operatore-terapia-paziente in termini appunto </w:t>
      </w:r>
      <w:r w:rsidRPr="00214200">
        <w:rPr>
          <w:i/>
          <w:szCs w:val="24"/>
        </w:rPr>
        <w:t>cosali</w:t>
      </w:r>
      <w:r>
        <w:rPr>
          <w:szCs w:val="24"/>
        </w:rPr>
        <w:t xml:space="preserve">. Il paziente è considerato in prima istanza come un oggetto da sottoporre a misure, controlli e operazioni tecniche; è un “caso” che rientra in una certa tipologia e va trattato secondo determinati protocolli. Il paziente è insomma un oggetto che presenta un malfunzionamento e che va </w:t>
      </w:r>
      <w:r w:rsidRPr="001D338F">
        <w:rPr>
          <w:i/>
          <w:szCs w:val="24"/>
        </w:rPr>
        <w:t>riparato</w:t>
      </w:r>
      <w:r>
        <w:rPr>
          <w:szCs w:val="24"/>
        </w:rPr>
        <w:t xml:space="preserve"> </w:t>
      </w:r>
      <w:r>
        <w:rPr>
          <w:szCs w:val="24"/>
        </w:rPr>
        <w:lastRenderedPageBreak/>
        <w:t>(analogamente a quanto avviene in una officina dove si testano e si riparano automobili).</w:t>
      </w:r>
    </w:p>
    <w:p w:rsidR="009D1011" w:rsidRDefault="009D1011" w:rsidP="009D1011">
      <w:pPr>
        <w:shd w:val="clear" w:color="auto" w:fill="FFFFFF"/>
        <w:tabs>
          <w:tab w:val="left" w:pos="567"/>
        </w:tabs>
        <w:ind w:left="0"/>
        <w:rPr>
          <w:szCs w:val="24"/>
        </w:rPr>
      </w:pPr>
      <w:r>
        <w:rPr>
          <w:szCs w:val="24"/>
        </w:rPr>
        <w:tab/>
        <w:t xml:space="preserve">In ciò non solo non c’è, in prima istanza, nulla di negativo, ma anzi qualcosa di necessario e di positivo. È chiaro, per esempio, che solo la considerazione parziale del malato come di una cosa consente il necessario distacco professionale richiesto al medico e all’infermiere, distacco che è la garanzia che egli non sia coinvolto emotivamente nella relazione di cura. </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 xml:space="preserve">Ma nella </w:t>
      </w:r>
      <w:proofErr w:type="spellStart"/>
      <w:r>
        <w:rPr>
          <w:szCs w:val="24"/>
        </w:rPr>
        <w:t>cosificazione</w:t>
      </w:r>
      <w:proofErr w:type="spellEnd"/>
      <w:r>
        <w:rPr>
          <w:szCs w:val="24"/>
        </w:rPr>
        <w:t xml:space="preserve"> del malato c’è qualcosa di molto più importante. Che il malato o, meglio, il </w:t>
      </w:r>
      <w:r w:rsidRPr="005C24FF">
        <w:rPr>
          <w:i/>
          <w:szCs w:val="24"/>
        </w:rPr>
        <w:t>corpo</w:t>
      </w:r>
      <w:r>
        <w:rPr>
          <w:szCs w:val="24"/>
        </w:rPr>
        <w:t xml:space="preserve"> del paziente sia considerato una </w:t>
      </w:r>
      <w:r w:rsidRPr="004E0044">
        <w:rPr>
          <w:i/>
          <w:szCs w:val="24"/>
        </w:rPr>
        <w:t>cosa ovvero un ente misurabile</w:t>
      </w:r>
      <w:r>
        <w:rPr>
          <w:szCs w:val="24"/>
        </w:rPr>
        <w:t xml:space="preserve">, le cui reazioni vanno analizzate quantitativamente, è infatti una conquista della scienza moderna che risale a Cartesio: solo l’idea che il corpo umano sia una macchina (una parte della </w:t>
      </w:r>
      <w:r w:rsidRPr="005C24FF">
        <w:rPr>
          <w:i/>
          <w:szCs w:val="24"/>
        </w:rPr>
        <w:t xml:space="preserve">res </w:t>
      </w:r>
      <w:proofErr w:type="spellStart"/>
      <w:r w:rsidRPr="005C24FF">
        <w:rPr>
          <w:i/>
          <w:szCs w:val="24"/>
        </w:rPr>
        <w:t>extensa</w:t>
      </w:r>
      <w:proofErr w:type="spellEnd"/>
      <w:r>
        <w:rPr>
          <w:szCs w:val="24"/>
        </w:rPr>
        <w:t xml:space="preserve">, dell’estensione materiale misurabile spazialmente) poteva portare a scoperte come quella della circolazione del sangue, alla costruzione di strumenti di misurazione della temperatura corporea, della pressione sanguigna, fino alla complessa strumentazione tecnica attuale che sulla misurabilità dei processi corporei si fonda.  </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r>
      <w:r>
        <w:rPr>
          <w:szCs w:val="24"/>
        </w:rPr>
        <w:tab/>
        <w:t xml:space="preserve">D’altra parte, è anche evidente che il paradigma tecnico-tecnocratico non può essere assunto come </w:t>
      </w:r>
      <w:r w:rsidRPr="002D4219">
        <w:rPr>
          <w:i/>
          <w:szCs w:val="24"/>
        </w:rPr>
        <w:t xml:space="preserve">il </w:t>
      </w:r>
      <w:r>
        <w:rPr>
          <w:szCs w:val="24"/>
        </w:rPr>
        <w:t xml:space="preserve">paradigma del rapporto operatore sanitario-paziente. Esso è infatti </w:t>
      </w:r>
      <w:r w:rsidRPr="00904AC5">
        <w:rPr>
          <w:i/>
          <w:szCs w:val="24"/>
        </w:rPr>
        <w:t>unilaterale</w:t>
      </w:r>
      <w:r>
        <w:rPr>
          <w:szCs w:val="24"/>
        </w:rPr>
        <w:t xml:space="preserve"> e in questo senso è errato (l’errore è sempre una verità parziale assunta indebitamente a verità universale). </w:t>
      </w:r>
    </w:p>
    <w:p w:rsidR="009D1011" w:rsidRDefault="009D1011" w:rsidP="009D1011">
      <w:pPr>
        <w:shd w:val="clear" w:color="auto" w:fill="FFFFFF"/>
        <w:tabs>
          <w:tab w:val="left" w:pos="567"/>
        </w:tabs>
        <w:ind w:left="0"/>
        <w:rPr>
          <w:szCs w:val="24"/>
        </w:rPr>
      </w:pPr>
      <w:r>
        <w:rPr>
          <w:szCs w:val="24"/>
        </w:rPr>
        <w:tab/>
        <w:t xml:space="preserve">I suoi limiti sono palesi: la logica della tecnica (se vuoi A, devi fare B) ha un limite nello scopo finale che si intende conseguire. </w:t>
      </w:r>
      <w:r w:rsidRPr="00936FC3">
        <w:rPr>
          <w:i/>
          <w:szCs w:val="24"/>
        </w:rPr>
        <w:t>Questo scopo non è dato dalla tecnica stessa</w:t>
      </w:r>
      <w:r>
        <w:rPr>
          <w:szCs w:val="24"/>
        </w:rPr>
        <w:t xml:space="preserve">: perché devo volere A? e che cosa è A? Il bene del paziente? </w:t>
      </w:r>
      <w:r w:rsidRPr="00053CD7">
        <w:rPr>
          <w:i/>
          <w:szCs w:val="24"/>
        </w:rPr>
        <w:t xml:space="preserve">E come va inteso il bene del paziente? </w:t>
      </w:r>
      <w:r>
        <w:rPr>
          <w:szCs w:val="24"/>
        </w:rPr>
        <w:t>Coincide questo bene con quello che pensa l’operatore sanitario? O bisogna tener conto anche di quello che il paziente ritiene essere il suo bene? E in caso di conflitto (non infrequente) che cosa deve fare l’operatore sanitario? Sono questioni che esulano dalla logica tecnica-tecnocratica.</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 xml:space="preserve">E ancora: </w:t>
      </w:r>
      <w:r w:rsidRPr="00053CD7">
        <w:rPr>
          <w:i/>
          <w:szCs w:val="24"/>
        </w:rPr>
        <w:t xml:space="preserve">chi è veramente paziente ossia persona degna di essere curata? </w:t>
      </w:r>
      <w:r>
        <w:rPr>
          <w:szCs w:val="24"/>
        </w:rPr>
        <w:t>Tutti gli uomini, naturalmente, sembrerebbe ovvio rispondere. Ma la questione non è così semplice. Si ricordi l</w:t>
      </w:r>
      <w:r w:rsidRPr="00FE03EC">
        <w:rPr>
          <w:szCs w:val="24"/>
        </w:rPr>
        <w:t>’eutanasia dei disabili</w:t>
      </w:r>
      <w:r>
        <w:rPr>
          <w:szCs w:val="24"/>
        </w:rPr>
        <w:t xml:space="preserve"> praticata da</w:t>
      </w:r>
      <w:r w:rsidRPr="00FE03EC">
        <w:rPr>
          <w:szCs w:val="24"/>
        </w:rPr>
        <w:t>i medici nazisti</w:t>
      </w:r>
      <w:r>
        <w:rPr>
          <w:szCs w:val="24"/>
        </w:rPr>
        <w:t xml:space="preserve"> e promossa dallo Stato nazista. Il disabile grave, il malato terminale sono pazienti ossia persone degne di essere curate? Oppure sono vite non degne di essere vissute</w:t>
      </w:r>
      <w:r>
        <w:rPr>
          <w:rStyle w:val="Rimandonotaapidipagina"/>
          <w:szCs w:val="24"/>
        </w:rPr>
        <w:footnoteReference w:id="1"/>
      </w:r>
      <w:r>
        <w:rPr>
          <w:szCs w:val="24"/>
        </w:rPr>
        <w:t>, gusci vuoti che sarebbe lecito non curare ed anzi sopprimere? Sono ancora una volta questioni a cui il paradigma tecnico-tecnocratico non può dare alcuna risposta.</w:t>
      </w:r>
    </w:p>
    <w:p w:rsidR="009D1011" w:rsidRDefault="009D1011" w:rsidP="009D1011">
      <w:pPr>
        <w:shd w:val="clear" w:color="auto" w:fill="FFFFFF"/>
        <w:tabs>
          <w:tab w:val="left" w:pos="567"/>
        </w:tabs>
        <w:ind w:left="0"/>
        <w:rPr>
          <w:szCs w:val="24"/>
        </w:rPr>
      </w:pPr>
    </w:p>
    <w:p w:rsidR="009D1011" w:rsidRPr="00E36980" w:rsidRDefault="009D1011" w:rsidP="009D1011">
      <w:pPr>
        <w:shd w:val="clear" w:color="auto" w:fill="FFFFFF"/>
        <w:tabs>
          <w:tab w:val="left" w:pos="567"/>
        </w:tabs>
        <w:ind w:left="0"/>
        <w:rPr>
          <w:b/>
          <w:szCs w:val="24"/>
        </w:rPr>
      </w:pPr>
      <w:r w:rsidRPr="00E36980">
        <w:rPr>
          <w:b/>
          <w:szCs w:val="24"/>
        </w:rPr>
        <w:t xml:space="preserve"> </w:t>
      </w:r>
    </w:p>
    <w:p w:rsidR="009D1011" w:rsidRPr="00E36980" w:rsidRDefault="009D1011" w:rsidP="009D1011">
      <w:pPr>
        <w:ind w:left="0"/>
        <w:rPr>
          <w:b/>
          <w:szCs w:val="24"/>
        </w:rPr>
      </w:pPr>
      <w:r>
        <w:rPr>
          <w:b/>
          <w:szCs w:val="24"/>
        </w:rPr>
        <w:t>II.2</w:t>
      </w:r>
      <w:r w:rsidRPr="00E36980">
        <w:rPr>
          <w:b/>
          <w:szCs w:val="24"/>
        </w:rPr>
        <w:t>. Il paradigma personalistico</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 xml:space="preserve">Domande di questo tipo, che esulano dal paradigma </w:t>
      </w:r>
      <w:proofErr w:type="spellStart"/>
      <w:r>
        <w:rPr>
          <w:szCs w:val="24"/>
        </w:rPr>
        <w:t>tcenico</w:t>
      </w:r>
      <w:proofErr w:type="spellEnd"/>
      <w:r>
        <w:rPr>
          <w:szCs w:val="24"/>
        </w:rPr>
        <w:t xml:space="preserve">-tecnocratico, trovano posto invece nel paradigma personalistico. Nel paradigma personalistico infatti la considerazione primaria riguarda i soggetti della relazione che sono </w:t>
      </w:r>
      <w:r w:rsidRPr="006F2421">
        <w:rPr>
          <w:i/>
          <w:szCs w:val="24"/>
        </w:rPr>
        <w:t xml:space="preserve">riconosciuti </w:t>
      </w:r>
      <w:r>
        <w:rPr>
          <w:szCs w:val="24"/>
        </w:rPr>
        <w:t xml:space="preserve">e </w:t>
      </w:r>
      <w:r>
        <w:rPr>
          <w:szCs w:val="24"/>
        </w:rPr>
        <w:lastRenderedPageBreak/>
        <w:t xml:space="preserve">vissuti concretamente come soggetti ovvero, per introdurre qui un termine più pregnante, come </w:t>
      </w:r>
      <w:r w:rsidRPr="001E723F">
        <w:rPr>
          <w:i/>
          <w:szCs w:val="24"/>
        </w:rPr>
        <w:t>perso</w:t>
      </w:r>
      <w:r>
        <w:rPr>
          <w:i/>
          <w:szCs w:val="24"/>
        </w:rPr>
        <w:t>ne</w:t>
      </w:r>
      <w:r>
        <w:rPr>
          <w:szCs w:val="24"/>
        </w:rPr>
        <w:t xml:space="preserve">. Introduco il termine “persona”, senza affrontare il problema filosofico della sua definizione, in modo intuitivo e, credo, immediatamente comprensibile: persona è un ente dotato di una dignità inviolabile che lo distingue qualitativamente dalle cose, che sono e devono essere a lui subordinate. Credo che una famosa formula del grande filosofo morale Kant renda con efficacia il senso di questa impostazione: </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 w:val="22"/>
        </w:rPr>
      </w:pPr>
      <w:r>
        <w:rPr>
          <w:sz w:val="22"/>
        </w:rPr>
        <w:tab/>
      </w:r>
      <w:r>
        <w:rPr>
          <w:sz w:val="22"/>
        </w:rPr>
        <w:tab/>
      </w:r>
      <w:r w:rsidRPr="0041531E">
        <w:rPr>
          <w:sz w:val="22"/>
        </w:rPr>
        <w:t xml:space="preserve">Tratta l’umanità in te come nell’altrui persona sempre come fine e mai come semplice </w:t>
      </w:r>
    </w:p>
    <w:p w:rsidR="009D1011" w:rsidRPr="0041531E" w:rsidRDefault="009D1011" w:rsidP="009D1011">
      <w:pPr>
        <w:shd w:val="clear" w:color="auto" w:fill="FFFFFF"/>
        <w:tabs>
          <w:tab w:val="left" w:pos="567"/>
        </w:tabs>
        <w:ind w:left="0"/>
        <w:rPr>
          <w:sz w:val="22"/>
        </w:rPr>
      </w:pPr>
      <w:r>
        <w:rPr>
          <w:sz w:val="22"/>
        </w:rPr>
        <w:tab/>
      </w:r>
      <w:r>
        <w:rPr>
          <w:sz w:val="22"/>
        </w:rPr>
        <w:tab/>
      </w:r>
      <w:r w:rsidRPr="0041531E">
        <w:rPr>
          <w:sz w:val="22"/>
        </w:rPr>
        <w:t>mezzo</w:t>
      </w:r>
      <w:r>
        <w:rPr>
          <w:sz w:val="22"/>
        </w:rPr>
        <w:t>.</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 xml:space="preserve">“Mai come semplice mezzo”: nelle relazioni interumane sono innumerevoli i casi in cui trattiamo gli altri necessariamente come mezzi (il negoziante, l’insegnante, il medico e l’infermiere appunto e anche, come si è visto, il paziente quando, per es., se ne studia la patologia a fini di ricerca). Come si vede, qui il nucleo razionale del paradigma tecnocratico viene pienamente assunto, ma di quel paradigma si respinge la pretesa universalistica. Infatti </w:t>
      </w:r>
      <w:r w:rsidR="00E06B4F">
        <w:rPr>
          <w:szCs w:val="24"/>
        </w:rPr>
        <w:t xml:space="preserve">si tratta di </w:t>
      </w:r>
      <w:r>
        <w:rPr>
          <w:szCs w:val="24"/>
        </w:rPr>
        <w:t xml:space="preserve">non dimenticare che le persone non vanno </w:t>
      </w:r>
      <w:r w:rsidRPr="008F2569">
        <w:rPr>
          <w:i/>
          <w:szCs w:val="24"/>
        </w:rPr>
        <w:t>mai</w:t>
      </w:r>
      <w:r>
        <w:rPr>
          <w:szCs w:val="24"/>
        </w:rPr>
        <w:t xml:space="preserve"> trattate </w:t>
      </w:r>
      <w:r w:rsidRPr="00937FF6">
        <w:rPr>
          <w:i/>
          <w:szCs w:val="24"/>
        </w:rPr>
        <w:t>solo</w:t>
      </w:r>
      <w:r>
        <w:rPr>
          <w:szCs w:val="24"/>
        </w:rPr>
        <w:t xml:space="preserve"> (</w:t>
      </w:r>
      <w:r w:rsidRPr="00937FF6">
        <w:rPr>
          <w:i/>
          <w:szCs w:val="24"/>
        </w:rPr>
        <w:t>semplicemente</w:t>
      </w:r>
      <w:r>
        <w:rPr>
          <w:szCs w:val="24"/>
        </w:rPr>
        <w:t xml:space="preserve">) come mezzi, </w:t>
      </w:r>
      <w:r w:rsidR="00E06B4F">
        <w:rPr>
          <w:szCs w:val="24"/>
        </w:rPr>
        <w:t xml:space="preserve">proprio </w:t>
      </w:r>
      <w:r>
        <w:rPr>
          <w:szCs w:val="24"/>
        </w:rPr>
        <w:t>perché sono persone</w:t>
      </w:r>
      <w:r w:rsidR="00E06B4F">
        <w:rPr>
          <w:szCs w:val="24"/>
        </w:rPr>
        <w:t xml:space="preserve"> e non cose.</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i/>
          <w:szCs w:val="24"/>
        </w:rPr>
        <w:tab/>
      </w:r>
      <w:r w:rsidRPr="00657B90">
        <w:rPr>
          <w:szCs w:val="24"/>
        </w:rPr>
        <w:t xml:space="preserve"> </w:t>
      </w:r>
      <w:r>
        <w:rPr>
          <w:szCs w:val="24"/>
        </w:rPr>
        <w:t xml:space="preserve">Che </w:t>
      </w:r>
      <w:r w:rsidRPr="00657B90">
        <w:rPr>
          <w:szCs w:val="24"/>
        </w:rPr>
        <w:t>l’uomo non si</w:t>
      </w:r>
      <w:r>
        <w:rPr>
          <w:szCs w:val="24"/>
        </w:rPr>
        <w:t xml:space="preserve"> possa </w:t>
      </w:r>
      <w:r w:rsidRPr="00657B90">
        <w:rPr>
          <w:szCs w:val="24"/>
        </w:rPr>
        <w:t>usare come se fosse un puro e semplice mezzo</w:t>
      </w:r>
      <w:r>
        <w:rPr>
          <w:szCs w:val="24"/>
        </w:rPr>
        <w:t xml:space="preserve"> – così </w:t>
      </w:r>
      <w:r w:rsidRPr="00657B90">
        <w:rPr>
          <w:szCs w:val="24"/>
        </w:rPr>
        <w:t>come si fa invece, legittimamente, con le cose</w:t>
      </w:r>
      <w:r>
        <w:rPr>
          <w:szCs w:val="24"/>
        </w:rPr>
        <w:t xml:space="preserve"> –, significa che l’uomo è, per continuare ad usare l’efficace terminologia di Kant, un “fine in sé”, ossia un fine assoluto e non relativo, un fine che non può essere, a sua volta, mezzo per conseguire un altro fine: uso l’auto come un mezzo al fine di recarmi da mia figlia, mi reco da mia figlia (mezzo) al fine di aiutarla, l’aiuto (mezzo) al fine di evitarle una seria difficoltà, e così via.</w:t>
      </w:r>
    </w:p>
    <w:p w:rsidR="009D1011" w:rsidRDefault="009D1011" w:rsidP="009D1011">
      <w:pPr>
        <w:shd w:val="clear" w:color="auto" w:fill="FFFFFF"/>
        <w:tabs>
          <w:tab w:val="left" w:pos="567"/>
        </w:tabs>
        <w:ind w:left="0"/>
        <w:rPr>
          <w:szCs w:val="24"/>
        </w:rPr>
      </w:pPr>
    </w:p>
    <w:p w:rsidR="009D1011" w:rsidRDefault="009D1011" w:rsidP="009D1011">
      <w:pPr>
        <w:shd w:val="clear" w:color="auto" w:fill="FFFFFF"/>
        <w:tabs>
          <w:tab w:val="left" w:pos="567"/>
        </w:tabs>
        <w:ind w:left="0"/>
        <w:rPr>
          <w:szCs w:val="24"/>
        </w:rPr>
      </w:pPr>
      <w:r>
        <w:rPr>
          <w:szCs w:val="24"/>
        </w:rPr>
        <w:tab/>
        <w:t>Tale impostazione ha immediate applicazioni: ch</w:t>
      </w:r>
      <w:r w:rsidRPr="00657B90">
        <w:rPr>
          <w:szCs w:val="24"/>
        </w:rPr>
        <w:t xml:space="preserve">e l’uomo </w:t>
      </w:r>
      <w:r>
        <w:rPr>
          <w:szCs w:val="24"/>
        </w:rPr>
        <w:t>è</w:t>
      </w:r>
      <w:r w:rsidRPr="00657B90">
        <w:rPr>
          <w:szCs w:val="24"/>
        </w:rPr>
        <w:t xml:space="preserve"> persona significa, per esempio, che non </w:t>
      </w:r>
      <w:r>
        <w:rPr>
          <w:szCs w:val="24"/>
        </w:rPr>
        <w:t xml:space="preserve">posso e non </w:t>
      </w:r>
      <w:r w:rsidRPr="00657B90">
        <w:rPr>
          <w:szCs w:val="24"/>
        </w:rPr>
        <w:t>devo torturare esseri umani (nemmeno per un scopo socialmente accettabile)</w:t>
      </w:r>
      <w:r>
        <w:rPr>
          <w:szCs w:val="24"/>
        </w:rPr>
        <w:t xml:space="preserve">, che non posso e non devo trattare gli altri solo come mezzi per conseguire il mio interesse o il mio piacere ecc. Per me, operatore sanitario, significa, per esempio, </w:t>
      </w:r>
      <w:r w:rsidRPr="00657B90">
        <w:rPr>
          <w:szCs w:val="24"/>
        </w:rPr>
        <w:t xml:space="preserve">che non devo </w:t>
      </w:r>
      <w:r>
        <w:rPr>
          <w:szCs w:val="24"/>
        </w:rPr>
        <w:t xml:space="preserve">trattare gli esseri umani </w:t>
      </w:r>
      <w:r w:rsidRPr="00962EAC">
        <w:rPr>
          <w:i/>
          <w:szCs w:val="24"/>
        </w:rPr>
        <w:t>solo</w:t>
      </w:r>
      <w:r>
        <w:rPr>
          <w:szCs w:val="24"/>
        </w:rPr>
        <w:t xml:space="preserve"> come “casi clinici” oggetto di esperimenti; su un piano più usuale significa che non devo “dimenticare” la sofferenza del paziente, che non devo essere indifferente alle sue aspettative e alle sue legittime e comprensibili richieste, che non devo trattare il paziente come un semplice </w:t>
      </w:r>
      <w:r w:rsidR="008A2DCE">
        <w:rPr>
          <w:szCs w:val="24"/>
        </w:rPr>
        <w:t xml:space="preserve">mezzo </w:t>
      </w:r>
      <w:r>
        <w:rPr>
          <w:szCs w:val="24"/>
        </w:rPr>
        <w:t xml:space="preserve">e magari </w:t>
      </w:r>
      <w:r w:rsidR="008A2DCE">
        <w:rPr>
          <w:szCs w:val="24"/>
        </w:rPr>
        <w:t xml:space="preserve">un mezzo </w:t>
      </w:r>
      <w:r>
        <w:rPr>
          <w:szCs w:val="24"/>
        </w:rPr>
        <w:t>spesso fastidioso</w:t>
      </w:r>
      <w:r w:rsidR="008A2DCE">
        <w:rPr>
          <w:szCs w:val="24"/>
        </w:rPr>
        <w:t xml:space="preserve">, </w:t>
      </w:r>
      <w:r>
        <w:rPr>
          <w:szCs w:val="24"/>
        </w:rPr>
        <w:t xml:space="preserve">con cui sono costretto ad avere a che fare nella mia prestazione lavorativa, che devo </w:t>
      </w:r>
      <w:r w:rsidRPr="00C7325F">
        <w:rPr>
          <w:szCs w:val="24"/>
        </w:rPr>
        <w:t>rispettare</w:t>
      </w:r>
      <w:r w:rsidR="008A2DCE">
        <w:rPr>
          <w:szCs w:val="24"/>
        </w:rPr>
        <w:t>, per esempio,</w:t>
      </w:r>
      <w:r w:rsidRPr="00C7325F">
        <w:rPr>
          <w:szCs w:val="24"/>
        </w:rPr>
        <w:t xml:space="preserve"> il suo diritto al pudore, </w:t>
      </w:r>
      <w:r>
        <w:rPr>
          <w:szCs w:val="24"/>
        </w:rPr>
        <w:t xml:space="preserve">e così via. </w:t>
      </w:r>
    </w:p>
    <w:p w:rsidR="009D1011" w:rsidRDefault="009D1011" w:rsidP="009D1011">
      <w:pPr>
        <w:shd w:val="clear" w:color="auto" w:fill="FFFFFF"/>
        <w:tabs>
          <w:tab w:val="left" w:pos="567"/>
        </w:tabs>
        <w:ind w:left="0"/>
        <w:rPr>
          <w:szCs w:val="24"/>
        </w:rPr>
      </w:pPr>
      <w:r>
        <w:rPr>
          <w:szCs w:val="24"/>
        </w:rPr>
        <w:tab/>
        <w:t xml:space="preserve">È significativo che si usi il termine </w:t>
      </w:r>
      <w:r w:rsidRPr="00EF0E94">
        <w:rPr>
          <w:i/>
          <w:szCs w:val="24"/>
        </w:rPr>
        <w:t>spersonalizzazione</w:t>
      </w:r>
      <w:r w:rsidRPr="00C7325F">
        <w:rPr>
          <w:szCs w:val="24"/>
        </w:rPr>
        <w:t xml:space="preserve"> </w:t>
      </w:r>
      <w:r>
        <w:rPr>
          <w:szCs w:val="24"/>
        </w:rPr>
        <w:t>per indicare in modo negativo la situazione in cui spesso si trovano coloro che sono ospitati in strutture come ospedali, case di cura e istituzioni simili. Spersonalizzazione: ossia oblio, se non addirittura lesione, della mia natura di persona.</w:t>
      </w:r>
    </w:p>
    <w:p w:rsidR="009D1011" w:rsidRDefault="009D1011" w:rsidP="009D1011">
      <w:pPr>
        <w:shd w:val="clear" w:color="auto" w:fill="FFFFFF"/>
        <w:tabs>
          <w:tab w:val="left" w:pos="567"/>
        </w:tabs>
        <w:ind w:left="0"/>
        <w:rPr>
          <w:szCs w:val="24"/>
        </w:rPr>
      </w:pPr>
      <w:r>
        <w:rPr>
          <w:szCs w:val="24"/>
        </w:rPr>
        <w:tab/>
      </w:r>
      <w:r w:rsidRPr="00657B90">
        <w:rPr>
          <w:szCs w:val="24"/>
        </w:rPr>
        <w:t xml:space="preserve"> </w:t>
      </w:r>
      <w:r>
        <w:rPr>
          <w:szCs w:val="24"/>
        </w:rPr>
        <w:t>La nozione di persona costituisce perciò il limite e il fine di qualsiasi azione tecnica e quindi anche della terapia. A</w:t>
      </w:r>
      <w:r w:rsidRPr="00657B90">
        <w:rPr>
          <w:szCs w:val="24"/>
        </w:rPr>
        <w:t>l</w:t>
      </w:r>
      <w:r>
        <w:rPr>
          <w:szCs w:val="24"/>
        </w:rPr>
        <w:t xml:space="preserve">l’opposto </w:t>
      </w:r>
      <w:r w:rsidRPr="00657B90">
        <w:rPr>
          <w:szCs w:val="24"/>
        </w:rPr>
        <w:t xml:space="preserve">di quanto sostiene l’attuale ideologia tecnocratica, </w:t>
      </w:r>
      <w:r w:rsidRPr="00657B90">
        <w:rPr>
          <w:b/>
          <w:i/>
          <w:szCs w:val="24"/>
        </w:rPr>
        <w:t>non</w:t>
      </w:r>
      <w:r w:rsidRPr="00657B90">
        <w:rPr>
          <w:i/>
          <w:szCs w:val="24"/>
        </w:rPr>
        <w:t xml:space="preserve"> tutto ciò che si può fare si deve anche fare</w:t>
      </w:r>
      <w:r w:rsidRPr="00657B90">
        <w:rPr>
          <w:szCs w:val="24"/>
        </w:rPr>
        <w:t xml:space="preserve">: ci sono dei </w:t>
      </w:r>
      <w:r w:rsidRPr="00657B90">
        <w:rPr>
          <w:i/>
          <w:szCs w:val="24"/>
        </w:rPr>
        <w:t xml:space="preserve">limiti </w:t>
      </w:r>
      <w:r w:rsidRPr="00657B90">
        <w:rPr>
          <w:szCs w:val="24"/>
        </w:rPr>
        <w:t>precisi e questi limiti stanno appunto nella persona, sono insiti nel concetto di persona.</w:t>
      </w:r>
    </w:p>
    <w:p w:rsidR="00A24996" w:rsidRDefault="00A24996" w:rsidP="009D1011">
      <w:pPr>
        <w:spacing w:after="200" w:line="276" w:lineRule="auto"/>
        <w:ind w:left="0"/>
        <w:rPr>
          <w:szCs w:val="24"/>
        </w:rPr>
      </w:pPr>
    </w:p>
    <w:p w:rsidR="00B5114E" w:rsidRDefault="00B5114E" w:rsidP="009D1011">
      <w:pPr>
        <w:spacing w:after="200" w:line="276" w:lineRule="auto"/>
        <w:ind w:left="0"/>
        <w:rPr>
          <w:szCs w:val="24"/>
        </w:rPr>
      </w:pPr>
    </w:p>
    <w:p w:rsidR="009D1011" w:rsidRDefault="009D1011" w:rsidP="00A24996">
      <w:pPr>
        <w:shd w:val="clear" w:color="auto" w:fill="FFFFFF"/>
        <w:tabs>
          <w:tab w:val="left" w:pos="567"/>
        </w:tabs>
        <w:ind w:left="0"/>
        <w:jc w:val="center"/>
        <w:rPr>
          <w:b/>
          <w:szCs w:val="24"/>
        </w:rPr>
      </w:pPr>
      <w:r w:rsidRPr="00EF0E94">
        <w:rPr>
          <w:b/>
          <w:szCs w:val="24"/>
        </w:rPr>
        <w:lastRenderedPageBreak/>
        <w:t>III.</w:t>
      </w:r>
      <w:r w:rsidR="00A24996">
        <w:rPr>
          <w:b/>
          <w:szCs w:val="24"/>
        </w:rPr>
        <w:t xml:space="preserve"> </w:t>
      </w:r>
      <w:r w:rsidRPr="006647C5">
        <w:rPr>
          <w:b/>
          <w:szCs w:val="24"/>
        </w:rPr>
        <w:t>LA NOZIONE DI PERSONA</w:t>
      </w:r>
    </w:p>
    <w:p w:rsidR="009D1011" w:rsidRDefault="009D1011" w:rsidP="009D1011">
      <w:pPr>
        <w:shd w:val="clear" w:color="auto" w:fill="FFFFFF"/>
        <w:tabs>
          <w:tab w:val="left" w:pos="567"/>
        </w:tabs>
        <w:ind w:left="0"/>
        <w:jc w:val="center"/>
        <w:rPr>
          <w:b/>
          <w:szCs w:val="24"/>
        </w:rPr>
      </w:pPr>
    </w:p>
    <w:p w:rsidR="009D1011" w:rsidRDefault="009D1011" w:rsidP="009D1011">
      <w:pPr>
        <w:tabs>
          <w:tab w:val="left" w:pos="567"/>
          <w:tab w:val="left" w:pos="2304"/>
        </w:tabs>
        <w:ind w:left="0"/>
        <w:rPr>
          <w:szCs w:val="24"/>
        </w:rPr>
      </w:pPr>
      <w:r>
        <w:rPr>
          <w:szCs w:val="24"/>
        </w:rPr>
        <w:tab/>
        <w:t>Sulla nozione di persona possiamo dire in sintesi quanto segue.</w:t>
      </w:r>
      <w:r w:rsidRPr="00054211">
        <w:rPr>
          <w:szCs w:val="24"/>
        </w:rPr>
        <w:t xml:space="preserve"> </w:t>
      </w:r>
    </w:p>
    <w:p w:rsidR="009D1011" w:rsidRPr="00054211" w:rsidRDefault="009D1011" w:rsidP="009D1011">
      <w:pPr>
        <w:tabs>
          <w:tab w:val="left" w:pos="567"/>
          <w:tab w:val="left" w:pos="2304"/>
        </w:tabs>
        <w:ind w:left="0"/>
        <w:rPr>
          <w:szCs w:val="24"/>
        </w:rPr>
      </w:pPr>
    </w:p>
    <w:p w:rsidR="009D1011" w:rsidRDefault="009D1011" w:rsidP="009D1011">
      <w:pPr>
        <w:pStyle w:val="Testonotaapidipagina"/>
        <w:rPr>
          <w:sz w:val="24"/>
          <w:szCs w:val="24"/>
        </w:rPr>
      </w:pPr>
      <w:r>
        <w:rPr>
          <w:sz w:val="24"/>
          <w:szCs w:val="24"/>
        </w:rPr>
        <w:t>1. L</w:t>
      </w:r>
      <w:r w:rsidRPr="00504FD8">
        <w:rPr>
          <w:sz w:val="24"/>
          <w:szCs w:val="24"/>
        </w:rPr>
        <w:t>’uomo ha una sua particolare</w:t>
      </w:r>
      <w:r w:rsidRPr="00504FD8">
        <w:rPr>
          <w:i/>
          <w:sz w:val="24"/>
          <w:szCs w:val="24"/>
        </w:rPr>
        <w:t xml:space="preserve"> dignità</w:t>
      </w:r>
      <w:r w:rsidRPr="00504FD8">
        <w:rPr>
          <w:sz w:val="24"/>
          <w:szCs w:val="24"/>
        </w:rPr>
        <w:t xml:space="preserve"> che lo distingue da tutti gli altri esseri viventi, è </w:t>
      </w:r>
      <w:r w:rsidRPr="00504FD8">
        <w:rPr>
          <w:i/>
          <w:sz w:val="24"/>
          <w:szCs w:val="24"/>
        </w:rPr>
        <w:t>persona</w:t>
      </w:r>
      <w:r w:rsidRPr="00504FD8">
        <w:rPr>
          <w:sz w:val="24"/>
          <w:szCs w:val="24"/>
        </w:rPr>
        <w:t xml:space="preserve"> (che è appunto </w:t>
      </w:r>
      <w:proofErr w:type="spellStart"/>
      <w:r w:rsidRPr="00504FD8">
        <w:rPr>
          <w:i/>
          <w:sz w:val="24"/>
          <w:szCs w:val="24"/>
        </w:rPr>
        <w:t>nomen</w:t>
      </w:r>
      <w:proofErr w:type="spellEnd"/>
      <w:r w:rsidRPr="00504FD8">
        <w:rPr>
          <w:i/>
          <w:sz w:val="24"/>
          <w:szCs w:val="24"/>
        </w:rPr>
        <w:t xml:space="preserve"> </w:t>
      </w:r>
      <w:proofErr w:type="spellStart"/>
      <w:r w:rsidRPr="00504FD8">
        <w:rPr>
          <w:i/>
          <w:sz w:val="24"/>
          <w:szCs w:val="24"/>
        </w:rPr>
        <w:t>dignitatis</w:t>
      </w:r>
      <w:proofErr w:type="spellEnd"/>
      <w:r w:rsidRPr="00504FD8">
        <w:rPr>
          <w:sz w:val="24"/>
          <w:szCs w:val="24"/>
        </w:rPr>
        <w:t xml:space="preserve">), per cui tra </w:t>
      </w:r>
      <w:r w:rsidRPr="00504FD8">
        <w:rPr>
          <w:i/>
          <w:sz w:val="24"/>
          <w:szCs w:val="24"/>
        </w:rPr>
        <w:t>qualcuno</w:t>
      </w:r>
      <w:r w:rsidRPr="00504FD8">
        <w:rPr>
          <w:sz w:val="24"/>
          <w:szCs w:val="24"/>
        </w:rPr>
        <w:t xml:space="preserve"> e qualcosa sussiste una </w:t>
      </w:r>
      <w:r w:rsidRPr="00891473">
        <w:rPr>
          <w:sz w:val="24"/>
          <w:szCs w:val="24"/>
        </w:rPr>
        <w:t xml:space="preserve">differenza essenziale. È bene ribadire che la persona non è tale in quanto riconosciuta e quindi cooptata e accolta (ma anche eventualmente rifiutata) nella comunità delle persone. Il riconoscimento è certamente un atto libero, ma è anche e soprattutto una </w:t>
      </w:r>
      <w:r w:rsidRPr="00891473">
        <w:rPr>
          <w:i/>
          <w:sz w:val="24"/>
          <w:szCs w:val="24"/>
        </w:rPr>
        <w:t>risposta adeguata</w:t>
      </w:r>
      <w:r w:rsidRPr="00891473">
        <w:rPr>
          <w:sz w:val="24"/>
          <w:szCs w:val="24"/>
        </w:rPr>
        <w:t>: come d</w:t>
      </w:r>
      <w:r w:rsidR="008A2DCE">
        <w:rPr>
          <w:sz w:val="24"/>
          <w:szCs w:val="24"/>
        </w:rPr>
        <w:t>ò</w:t>
      </w:r>
      <w:r w:rsidRPr="00891473">
        <w:rPr>
          <w:sz w:val="24"/>
          <w:szCs w:val="24"/>
        </w:rPr>
        <w:t xml:space="preserve"> ragione a qualcuno in quanto egli </w:t>
      </w:r>
      <w:r w:rsidRPr="00891473">
        <w:rPr>
          <w:i/>
          <w:sz w:val="24"/>
          <w:szCs w:val="24"/>
        </w:rPr>
        <w:t>ha</w:t>
      </w:r>
      <w:r w:rsidRPr="00891473">
        <w:rPr>
          <w:sz w:val="24"/>
          <w:szCs w:val="24"/>
        </w:rPr>
        <w:t xml:space="preserve"> effettivamente ragione, allo stesso modo riconosco qualcuno come persona in quanto egli </w:t>
      </w:r>
      <w:r w:rsidRPr="00891473">
        <w:rPr>
          <w:i/>
          <w:sz w:val="24"/>
          <w:szCs w:val="24"/>
        </w:rPr>
        <w:t>è</w:t>
      </w:r>
      <w:r w:rsidRPr="00891473">
        <w:rPr>
          <w:sz w:val="24"/>
          <w:szCs w:val="24"/>
        </w:rPr>
        <w:t xml:space="preserve"> già persona, e non in base a criteri di cooptazione “definiti da quanti sono già stati riconosciuti”</w:t>
      </w:r>
      <w:r>
        <w:rPr>
          <w:rStyle w:val="Rimandonotaapidipagina"/>
          <w:sz w:val="24"/>
          <w:szCs w:val="24"/>
        </w:rPr>
        <w:footnoteReference w:id="2"/>
      </w:r>
      <w:r>
        <w:rPr>
          <w:sz w:val="24"/>
          <w:szCs w:val="24"/>
        </w:rPr>
        <w:t>.</w:t>
      </w:r>
    </w:p>
    <w:p w:rsidR="009D1011" w:rsidRDefault="009D1011" w:rsidP="009D1011">
      <w:pPr>
        <w:pStyle w:val="Testonotaapidipagina"/>
        <w:tabs>
          <w:tab w:val="left" w:pos="567"/>
        </w:tabs>
        <w:rPr>
          <w:sz w:val="24"/>
          <w:szCs w:val="24"/>
        </w:rPr>
      </w:pPr>
    </w:p>
    <w:p w:rsidR="009D1011" w:rsidRDefault="009D1011" w:rsidP="009D1011">
      <w:pPr>
        <w:pStyle w:val="Testonotaapidipagina"/>
        <w:tabs>
          <w:tab w:val="left" w:pos="567"/>
        </w:tabs>
        <w:rPr>
          <w:sz w:val="24"/>
          <w:szCs w:val="24"/>
        </w:rPr>
      </w:pPr>
      <w:r>
        <w:rPr>
          <w:sz w:val="24"/>
          <w:szCs w:val="24"/>
        </w:rPr>
        <w:t xml:space="preserve">2.  </w:t>
      </w:r>
      <w:r w:rsidRPr="00CF22D7">
        <w:rPr>
          <w:i/>
          <w:sz w:val="24"/>
          <w:szCs w:val="24"/>
        </w:rPr>
        <w:t>Tutti</w:t>
      </w:r>
      <w:r w:rsidRPr="00CF22D7">
        <w:rPr>
          <w:sz w:val="24"/>
          <w:szCs w:val="24"/>
        </w:rPr>
        <w:t xml:space="preserve"> gli uomini, </w:t>
      </w:r>
      <w:r w:rsidRPr="00CF22D7">
        <w:rPr>
          <w:i/>
          <w:sz w:val="24"/>
          <w:szCs w:val="24"/>
        </w:rPr>
        <w:t>in quanto uomini</w:t>
      </w:r>
      <w:r w:rsidRPr="00CF22D7">
        <w:rPr>
          <w:sz w:val="24"/>
          <w:szCs w:val="24"/>
        </w:rPr>
        <w:t>, sono persone</w:t>
      </w:r>
      <w:r>
        <w:rPr>
          <w:sz w:val="24"/>
          <w:szCs w:val="24"/>
        </w:rPr>
        <w:t>.</w:t>
      </w:r>
      <w:r w:rsidRPr="002D6A6C">
        <w:rPr>
          <w:sz w:val="24"/>
          <w:szCs w:val="24"/>
        </w:rPr>
        <w:t xml:space="preserve"> </w:t>
      </w:r>
      <w:r>
        <w:rPr>
          <w:sz w:val="24"/>
          <w:szCs w:val="24"/>
        </w:rPr>
        <w:t xml:space="preserve">Se </w:t>
      </w:r>
      <w:r w:rsidRPr="00657B90">
        <w:rPr>
          <w:i/>
          <w:sz w:val="24"/>
          <w:szCs w:val="24"/>
        </w:rPr>
        <w:t>tutti</w:t>
      </w:r>
      <w:r w:rsidRPr="00657B90">
        <w:rPr>
          <w:sz w:val="24"/>
          <w:szCs w:val="24"/>
        </w:rPr>
        <w:t xml:space="preserve"> gli uomini sono persone</w:t>
      </w:r>
      <w:r>
        <w:rPr>
          <w:sz w:val="24"/>
          <w:szCs w:val="24"/>
        </w:rPr>
        <w:t>,</w:t>
      </w:r>
      <w:r w:rsidRPr="00657B90">
        <w:rPr>
          <w:sz w:val="24"/>
          <w:szCs w:val="24"/>
        </w:rPr>
        <w:t xml:space="preserve"> </w:t>
      </w:r>
      <w:r>
        <w:rPr>
          <w:sz w:val="24"/>
          <w:szCs w:val="24"/>
        </w:rPr>
        <w:t xml:space="preserve">allora </w:t>
      </w:r>
      <w:r w:rsidRPr="00657B90">
        <w:rPr>
          <w:sz w:val="24"/>
          <w:szCs w:val="24"/>
        </w:rPr>
        <w:t xml:space="preserve">esistono </w:t>
      </w:r>
      <w:r w:rsidRPr="00657B90">
        <w:rPr>
          <w:i/>
          <w:sz w:val="24"/>
          <w:szCs w:val="24"/>
        </w:rPr>
        <w:t>diritti umani</w:t>
      </w:r>
      <w:r w:rsidRPr="00657B90">
        <w:rPr>
          <w:sz w:val="24"/>
          <w:szCs w:val="24"/>
        </w:rPr>
        <w:t xml:space="preserve"> universali, in quanto diritti della persona, </w:t>
      </w:r>
      <w:r>
        <w:rPr>
          <w:sz w:val="24"/>
          <w:szCs w:val="24"/>
        </w:rPr>
        <w:t xml:space="preserve">da cui nessuna parte degli uomini è esclusa.   </w:t>
      </w:r>
      <w:r>
        <w:rPr>
          <w:bCs/>
          <w:sz w:val="24"/>
          <w:szCs w:val="24"/>
        </w:rPr>
        <w:t xml:space="preserve"> </w:t>
      </w:r>
    </w:p>
    <w:p w:rsidR="009D1011" w:rsidRDefault="009D1011" w:rsidP="009D1011">
      <w:pPr>
        <w:pStyle w:val="Testonotaapidipagina"/>
        <w:tabs>
          <w:tab w:val="left" w:pos="567"/>
        </w:tabs>
        <w:rPr>
          <w:sz w:val="24"/>
          <w:szCs w:val="24"/>
        </w:rPr>
      </w:pPr>
    </w:p>
    <w:p w:rsidR="009D1011" w:rsidRDefault="009D1011" w:rsidP="009D1011">
      <w:pPr>
        <w:ind w:left="0"/>
        <w:rPr>
          <w:szCs w:val="24"/>
        </w:rPr>
      </w:pPr>
      <w:r>
        <w:rPr>
          <w:szCs w:val="24"/>
        </w:rPr>
        <w:t>3. L</w:t>
      </w:r>
      <w:r w:rsidRPr="00CF22D7">
        <w:rPr>
          <w:szCs w:val="24"/>
        </w:rPr>
        <w:t xml:space="preserve">’uomo è </w:t>
      </w:r>
      <w:r w:rsidRPr="00CF22D7">
        <w:rPr>
          <w:i/>
          <w:szCs w:val="24"/>
        </w:rPr>
        <w:t>sempre</w:t>
      </w:r>
      <w:r w:rsidRPr="00CF22D7">
        <w:rPr>
          <w:szCs w:val="24"/>
        </w:rPr>
        <w:t xml:space="preserve"> persona.</w:t>
      </w:r>
      <w:r>
        <w:rPr>
          <w:szCs w:val="24"/>
        </w:rPr>
        <w:t xml:space="preserve"> Ciò vuol dire che </w:t>
      </w:r>
      <w:r w:rsidRPr="00E7711D">
        <w:rPr>
          <w:szCs w:val="24"/>
        </w:rPr>
        <w:t>la persona è sempre tale</w:t>
      </w:r>
      <w:r>
        <w:rPr>
          <w:szCs w:val="24"/>
        </w:rPr>
        <w:t>,</w:t>
      </w:r>
      <w:r w:rsidRPr="00E7711D">
        <w:rPr>
          <w:szCs w:val="24"/>
        </w:rPr>
        <w:t xml:space="preserve"> così come una sedia</w:t>
      </w:r>
      <w:r>
        <w:rPr>
          <w:szCs w:val="24"/>
        </w:rPr>
        <w:t xml:space="preserve"> non del tutto finita </w:t>
      </w:r>
      <w:r w:rsidR="008A2DCE">
        <w:rPr>
          <w:szCs w:val="24"/>
        </w:rPr>
        <w:t>e</w:t>
      </w:r>
      <w:r>
        <w:rPr>
          <w:szCs w:val="24"/>
        </w:rPr>
        <w:t xml:space="preserve"> una sedia difettosa o </w:t>
      </w:r>
      <w:r w:rsidRPr="00E7711D">
        <w:rPr>
          <w:szCs w:val="24"/>
        </w:rPr>
        <w:t xml:space="preserve">rotta </w:t>
      </w:r>
      <w:r>
        <w:rPr>
          <w:szCs w:val="24"/>
        </w:rPr>
        <w:t>sono</w:t>
      </w:r>
      <w:r w:rsidRPr="00E7711D">
        <w:rPr>
          <w:szCs w:val="24"/>
        </w:rPr>
        <w:t xml:space="preserve"> sempre una sedia.</w:t>
      </w:r>
      <w:r>
        <w:rPr>
          <w:szCs w:val="24"/>
        </w:rPr>
        <w:t xml:space="preserve"> </w:t>
      </w:r>
      <w:r w:rsidRPr="008A2DCE">
        <w:rPr>
          <w:rStyle w:val="Rimandonotaapidipagina"/>
          <w:szCs w:val="24"/>
          <w:vertAlign w:val="baseline"/>
        </w:rPr>
        <w:t>L</w:t>
      </w:r>
      <w:r w:rsidRPr="00657B90">
        <w:rPr>
          <w:bCs/>
          <w:szCs w:val="24"/>
        </w:rPr>
        <w:t>e caratteristiche tipiche della persona</w:t>
      </w:r>
      <w:r>
        <w:rPr>
          <w:bCs/>
          <w:szCs w:val="24"/>
        </w:rPr>
        <w:t>, infatti,</w:t>
      </w:r>
      <w:r w:rsidRPr="00657B90">
        <w:rPr>
          <w:bCs/>
          <w:szCs w:val="24"/>
        </w:rPr>
        <w:t xml:space="preserve"> vanno intese come caratteristiche che si sviluppano in una </w:t>
      </w:r>
      <w:r w:rsidRPr="00657B90">
        <w:rPr>
          <w:bCs/>
          <w:i/>
          <w:szCs w:val="24"/>
        </w:rPr>
        <w:t>serie di stadi</w:t>
      </w:r>
      <w:r w:rsidRPr="00657B90">
        <w:rPr>
          <w:bCs/>
          <w:szCs w:val="24"/>
        </w:rPr>
        <w:t xml:space="preserve">, stadi che costituiscono appunto </w:t>
      </w:r>
      <w:r w:rsidRPr="00657B90">
        <w:rPr>
          <w:bCs/>
          <w:i/>
          <w:szCs w:val="24"/>
        </w:rPr>
        <w:t>la vita concreta della persona</w:t>
      </w:r>
      <w:r w:rsidRPr="00657B90">
        <w:rPr>
          <w:bCs/>
          <w:szCs w:val="24"/>
        </w:rPr>
        <w:t xml:space="preserve">. </w:t>
      </w:r>
      <w:r>
        <w:rPr>
          <w:bCs/>
          <w:szCs w:val="24"/>
        </w:rPr>
        <w:t xml:space="preserve"> </w:t>
      </w:r>
      <w:r w:rsidRPr="00657B90">
        <w:rPr>
          <w:szCs w:val="24"/>
        </w:rPr>
        <w:t xml:space="preserve">Si pensi all’uso del pronome personale “io”: iniziamo a dire “io” dopo molto tempo dalla nascita e quando lo diciamo ci riferiamo all’uomo che prima </w:t>
      </w:r>
      <w:r w:rsidRPr="00657B90">
        <w:rPr>
          <w:i/>
          <w:szCs w:val="24"/>
        </w:rPr>
        <w:t>non</w:t>
      </w:r>
      <w:r w:rsidRPr="00657B90">
        <w:rPr>
          <w:szCs w:val="24"/>
        </w:rPr>
        <w:t xml:space="preserve"> diceva ancora “io”; “non diciamo «allora è nato qualcosa da quale io mi sono sviluppato»”, bensì «io sono nato in quel giorno» ossia “io </w:t>
      </w:r>
      <w:r w:rsidRPr="00657B90">
        <w:rPr>
          <w:i/>
          <w:szCs w:val="24"/>
        </w:rPr>
        <w:t>ero</w:t>
      </w:r>
      <w:r w:rsidRPr="00657B90">
        <w:rPr>
          <w:szCs w:val="24"/>
        </w:rPr>
        <w:t xml:space="preserve"> questo essere”</w:t>
      </w:r>
      <w:r w:rsidRPr="00657B90">
        <w:rPr>
          <w:rStyle w:val="Rimandonotaapidipagina"/>
          <w:szCs w:val="24"/>
        </w:rPr>
        <w:footnoteReference w:id="3"/>
      </w:r>
      <w:r>
        <w:rPr>
          <w:szCs w:val="24"/>
        </w:rPr>
        <w:t xml:space="preserve">. Analogamente noi </w:t>
      </w:r>
      <w:r w:rsidRPr="00657B90">
        <w:rPr>
          <w:bCs/>
          <w:szCs w:val="24"/>
        </w:rPr>
        <w:t xml:space="preserve">percepiamo </w:t>
      </w:r>
      <w:r w:rsidRPr="00657B90">
        <w:rPr>
          <w:szCs w:val="24"/>
        </w:rPr>
        <w:t xml:space="preserve">i </w:t>
      </w:r>
      <w:r w:rsidRPr="00657B90">
        <w:rPr>
          <w:i/>
          <w:szCs w:val="24"/>
        </w:rPr>
        <w:t xml:space="preserve">disabili gravi </w:t>
      </w:r>
      <w:r w:rsidRPr="00657B90">
        <w:rPr>
          <w:szCs w:val="24"/>
        </w:rPr>
        <w:t xml:space="preserve">come persone </w:t>
      </w:r>
      <w:r w:rsidRPr="00657B90">
        <w:rPr>
          <w:i/>
          <w:szCs w:val="24"/>
        </w:rPr>
        <w:t xml:space="preserve">malate </w:t>
      </w:r>
      <w:r w:rsidRPr="00657B90">
        <w:rPr>
          <w:szCs w:val="24"/>
        </w:rPr>
        <w:t xml:space="preserve">e non come animali di una specie diversa e particolare e, percependoli come malati e quindi bisognosi di aiuto, cerchiamo di </w:t>
      </w:r>
      <w:r w:rsidRPr="00657B90">
        <w:rPr>
          <w:i/>
          <w:szCs w:val="24"/>
        </w:rPr>
        <w:t>curarli</w:t>
      </w:r>
      <w:r w:rsidRPr="00657B90">
        <w:rPr>
          <w:bCs/>
          <w:szCs w:val="24"/>
        </w:rPr>
        <w:t>, di ristabilire in qualche modo la loro “natura”.</w:t>
      </w:r>
      <w:r>
        <w:rPr>
          <w:szCs w:val="24"/>
        </w:rPr>
        <w:t xml:space="preserve"> </w:t>
      </w:r>
    </w:p>
    <w:p w:rsidR="0018583C" w:rsidRDefault="0018583C" w:rsidP="009D1011">
      <w:pPr>
        <w:ind w:left="0"/>
        <w:rPr>
          <w:szCs w:val="24"/>
        </w:rPr>
      </w:pPr>
    </w:p>
    <w:p w:rsidR="0018583C" w:rsidRDefault="0018583C" w:rsidP="009D1011">
      <w:pPr>
        <w:ind w:left="0"/>
        <w:rPr>
          <w:szCs w:val="24"/>
        </w:rPr>
      </w:pPr>
    </w:p>
    <w:p w:rsidR="00577D9F" w:rsidRPr="00CD66EE" w:rsidRDefault="008A2DCE" w:rsidP="008A2DCE">
      <w:pPr>
        <w:shd w:val="clear" w:color="auto" w:fill="FFFFFF"/>
        <w:tabs>
          <w:tab w:val="left" w:pos="567"/>
        </w:tabs>
        <w:ind w:left="0"/>
        <w:jc w:val="center"/>
        <w:rPr>
          <w:b/>
          <w:szCs w:val="24"/>
        </w:rPr>
      </w:pPr>
      <w:r>
        <w:rPr>
          <w:b/>
          <w:szCs w:val="24"/>
        </w:rPr>
        <w:t>IV</w:t>
      </w:r>
      <w:r w:rsidRPr="00F957D3">
        <w:rPr>
          <w:b/>
          <w:szCs w:val="24"/>
        </w:rPr>
        <w:t>. SVILUPPI DEL PARADIGMA PERSONALISTICO NELLA RELAZIONE DI CURA</w:t>
      </w:r>
      <w:r>
        <w:rPr>
          <w:b/>
          <w:szCs w:val="24"/>
        </w:rPr>
        <w:t xml:space="preserve">:IL MODELLO </w:t>
      </w:r>
      <w:r w:rsidRPr="00CD66EE">
        <w:rPr>
          <w:b/>
          <w:szCs w:val="24"/>
        </w:rPr>
        <w:t>“BENEFICENCE IN-TRUST”</w:t>
      </w:r>
      <w:r>
        <w:rPr>
          <w:b/>
          <w:szCs w:val="24"/>
        </w:rPr>
        <w:t xml:space="preserve"> E LA “MEDICINA NARRATIVA”</w:t>
      </w:r>
    </w:p>
    <w:p w:rsidR="00577D9F" w:rsidRDefault="00577D9F" w:rsidP="00577D9F">
      <w:pPr>
        <w:shd w:val="clear" w:color="auto" w:fill="FFFFFF"/>
        <w:tabs>
          <w:tab w:val="left" w:pos="567"/>
        </w:tabs>
        <w:ind w:left="0"/>
        <w:rPr>
          <w:szCs w:val="24"/>
        </w:rPr>
      </w:pPr>
    </w:p>
    <w:p w:rsidR="00577D9F" w:rsidRDefault="00577D9F" w:rsidP="00577D9F">
      <w:pPr>
        <w:shd w:val="clear" w:color="auto" w:fill="FFFFFF"/>
        <w:tabs>
          <w:tab w:val="left" w:pos="567"/>
        </w:tabs>
        <w:ind w:left="0"/>
        <w:rPr>
          <w:szCs w:val="24"/>
        </w:rPr>
      </w:pPr>
      <w:r>
        <w:rPr>
          <w:szCs w:val="24"/>
        </w:rPr>
        <w:lastRenderedPageBreak/>
        <w:tab/>
        <w:t>Voglio accennare</w:t>
      </w:r>
      <w:r w:rsidR="00A12A62">
        <w:rPr>
          <w:szCs w:val="24"/>
        </w:rPr>
        <w:t>, in conclusione,</w:t>
      </w:r>
      <w:r>
        <w:rPr>
          <w:szCs w:val="24"/>
        </w:rPr>
        <w:t xml:space="preserve"> a due recenti e molto interessanti sviluppi del paradigma personalistico nella relazione di cura, il modello della “</w:t>
      </w:r>
      <w:proofErr w:type="spellStart"/>
      <w:r>
        <w:rPr>
          <w:szCs w:val="24"/>
        </w:rPr>
        <w:t>beneficialità</w:t>
      </w:r>
      <w:proofErr w:type="spellEnd"/>
      <w:r>
        <w:rPr>
          <w:szCs w:val="24"/>
        </w:rPr>
        <w:t xml:space="preserve"> nella fiducia” e la “medicina narrativa”. La circostanza che in essi non sia </w:t>
      </w:r>
      <w:r w:rsidRPr="00835FB3">
        <w:rPr>
          <w:i/>
          <w:szCs w:val="24"/>
        </w:rPr>
        <w:t>esplicitamente</w:t>
      </w:r>
      <w:r>
        <w:rPr>
          <w:szCs w:val="24"/>
        </w:rPr>
        <w:t xml:space="preserve"> richiamato il concetto filosofico di persona è irrilevante, dal momento che tale concetto mi sembra essere il necessario presupposto </w:t>
      </w:r>
      <w:r w:rsidRPr="00835FB3">
        <w:rPr>
          <w:i/>
          <w:szCs w:val="24"/>
        </w:rPr>
        <w:t>implicito</w:t>
      </w:r>
      <w:r>
        <w:rPr>
          <w:szCs w:val="24"/>
        </w:rPr>
        <w:t xml:space="preserve"> di entrambe le posizioni.</w:t>
      </w:r>
    </w:p>
    <w:p w:rsidR="00577D9F" w:rsidRDefault="00577D9F" w:rsidP="00577D9F">
      <w:pPr>
        <w:ind w:left="0"/>
        <w:rPr>
          <w:szCs w:val="24"/>
        </w:rPr>
      </w:pPr>
      <w:r>
        <w:rPr>
          <w:szCs w:val="24"/>
        </w:rPr>
        <w:tab/>
        <w:t xml:space="preserve">Il primo sviluppo è dunque costituito dalla nozione di </w:t>
      </w:r>
      <w:r w:rsidRPr="00835FB3">
        <w:rPr>
          <w:i/>
          <w:szCs w:val="24"/>
        </w:rPr>
        <w:t>alleanza terapeutica</w:t>
      </w:r>
      <w:r>
        <w:rPr>
          <w:szCs w:val="24"/>
        </w:rPr>
        <w:t xml:space="preserve"> e dal </w:t>
      </w:r>
      <w:r w:rsidRPr="007C1656">
        <w:rPr>
          <w:szCs w:val="24"/>
        </w:rPr>
        <w:t xml:space="preserve">paradigma </w:t>
      </w:r>
      <w:r w:rsidRPr="004C2C85">
        <w:rPr>
          <w:szCs w:val="24"/>
        </w:rPr>
        <w:t>“</w:t>
      </w:r>
      <w:proofErr w:type="spellStart"/>
      <w:r w:rsidRPr="004C2C85">
        <w:rPr>
          <w:szCs w:val="24"/>
        </w:rPr>
        <w:t>beneficence</w:t>
      </w:r>
      <w:proofErr w:type="spellEnd"/>
      <w:r w:rsidRPr="004C2C85">
        <w:rPr>
          <w:szCs w:val="24"/>
        </w:rPr>
        <w:t xml:space="preserve"> in-trust”</w:t>
      </w:r>
      <w:r w:rsidRPr="007C1656">
        <w:rPr>
          <w:szCs w:val="24"/>
        </w:rPr>
        <w:t xml:space="preserve"> ossia “</w:t>
      </w:r>
      <w:proofErr w:type="spellStart"/>
      <w:r w:rsidRPr="007C1656">
        <w:rPr>
          <w:szCs w:val="24"/>
        </w:rPr>
        <w:t>beneficialità</w:t>
      </w:r>
      <w:proofErr w:type="spellEnd"/>
      <w:r w:rsidRPr="007C1656">
        <w:rPr>
          <w:szCs w:val="24"/>
        </w:rPr>
        <w:t xml:space="preserve"> nella fiducia”</w:t>
      </w:r>
      <w:r>
        <w:rPr>
          <w:szCs w:val="24"/>
        </w:rPr>
        <w:t>. Esso si definisce per differenza rispetto ai due modelli opposti, quello classico ippocratico e quello moderno anglosassone. Nell’</w:t>
      </w:r>
      <w:r w:rsidRPr="00503839">
        <w:rPr>
          <w:i/>
          <w:szCs w:val="24"/>
        </w:rPr>
        <w:t xml:space="preserve">etica ippocratica </w:t>
      </w:r>
      <w:r>
        <w:rPr>
          <w:szCs w:val="24"/>
        </w:rPr>
        <w:t xml:space="preserve">il rapporto medico-paziente è oggettivo e paternalistico: il </w:t>
      </w:r>
      <w:r w:rsidRPr="00503839">
        <w:rPr>
          <w:szCs w:val="24"/>
        </w:rPr>
        <w:t>medico agisce per il corpo del paziente, non contro il corpo del paziente</w:t>
      </w:r>
      <w:r>
        <w:rPr>
          <w:szCs w:val="24"/>
        </w:rPr>
        <w:t>, ma in tale rapporto</w:t>
      </w:r>
      <w:r w:rsidRPr="00503839">
        <w:rPr>
          <w:szCs w:val="24"/>
        </w:rPr>
        <w:t xml:space="preserve"> </w:t>
      </w:r>
      <w:r>
        <w:rPr>
          <w:szCs w:val="24"/>
        </w:rPr>
        <w:t xml:space="preserve">il paziente </w:t>
      </w:r>
      <w:r w:rsidRPr="00503839">
        <w:rPr>
          <w:szCs w:val="24"/>
        </w:rPr>
        <w:t xml:space="preserve">non ha spazio alcuno. </w:t>
      </w:r>
      <w:r>
        <w:rPr>
          <w:szCs w:val="24"/>
        </w:rPr>
        <w:t>Si tratta di una impostazione in cui</w:t>
      </w:r>
      <w:r w:rsidRPr="00503839">
        <w:rPr>
          <w:szCs w:val="24"/>
        </w:rPr>
        <w:t xml:space="preserve"> il bene del paziente </w:t>
      </w:r>
      <w:r>
        <w:rPr>
          <w:szCs w:val="24"/>
        </w:rPr>
        <w:t>è</w:t>
      </w:r>
      <w:r w:rsidRPr="00503839">
        <w:rPr>
          <w:szCs w:val="24"/>
        </w:rPr>
        <w:t xml:space="preserve"> inteso in </w:t>
      </w:r>
      <w:r>
        <w:rPr>
          <w:szCs w:val="24"/>
        </w:rPr>
        <w:t xml:space="preserve">senso puramente </w:t>
      </w:r>
      <w:r w:rsidRPr="00503839">
        <w:rPr>
          <w:i/>
          <w:szCs w:val="24"/>
        </w:rPr>
        <w:t>oggettivo</w:t>
      </w:r>
      <w:r w:rsidRPr="00503839">
        <w:rPr>
          <w:szCs w:val="24"/>
        </w:rPr>
        <w:t xml:space="preserve">: il bene è la guarigione indipendentemente dai desideri del soggetto e di questo bene oggettivo interprete e attore è </w:t>
      </w:r>
      <w:r>
        <w:rPr>
          <w:szCs w:val="24"/>
        </w:rPr>
        <w:t>unicamente</w:t>
      </w:r>
      <w:r w:rsidRPr="00503839">
        <w:rPr>
          <w:szCs w:val="24"/>
        </w:rPr>
        <w:t xml:space="preserve"> il medico</w:t>
      </w:r>
      <w:r>
        <w:rPr>
          <w:szCs w:val="24"/>
        </w:rPr>
        <w:t xml:space="preserve">. </w:t>
      </w:r>
      <w:r w:rsidR="00A12A62">
        <w:rPr>
          <w:szCs w:val="24"/>
        </w:rPr>
        <w:t>All’opposto, n</w:t>
      </w:r>
      <w:r>
        <w:rPr>
          <w:szCs w:val="24"/>
        </w:rPr>
        <w:t xml:space="preserve">el moderno </w:t>
      </w:r>
      <w:r w:rsidRPr="00503839">
        <w:rPr>
          <w:i/>
          <w:szCs w:val="24"/>
        </w:rPr>
        <w:t>modello anglosassone</w:t>
      </w:r>
      <w:r w:rsidR="00A12A62">
        <w:rPr>
          <w:i/>
          <w:szCs w:val="24"/>
        </w:rPr>
        <w:t xml:space="preserve"> </w:t>
      </w:r>
      <w:r>
        <w:rPr>
          <w:szCs w:val="24"/>
        </w:rPr>
        <w:t xml:space="preserve"> l</w:t>
      </w:r>
      <w:r w:rsidRPr="00503839">
        <w:rPr>
          <w:szCs w:val="24"/>
        </w:rPr>
        <w:t xml:space="preserve">’autonomia del paziente è </w:t>
      </w:r>
      <w:r w:rsidR="00A12A62">
        <w:rPr>
          <w:szCs w:val="24"/>
        </w:rPr>
        <w:t xml:space="preserve">considerata </w:t>
      </w:r>
      <w:r w:rsidRPr="00503839">
        <w:rPr>
          <w:szCs w:val="24"/>
        </w:rPr>
        <w:t>assoluta</w:t>
      </w:r>
      <w:r>
        <w:rPr>
          <w:szCs w:val="24"/>
        </w:rPr>
        <w:t xml:space="preserve">: </w:t>
      </w:r>
      <w:r w:rsidRPr="00503839">
        <w:rPr>
          <w:szCs w:val="24"/>
        </w:rPr>
        <w:t xml:space="preserve">il medico esegue, in quanto tecnico, </w:t>
      </w:r>
      <w:r>
        <w:rPr>
          <w:szCs w:val="24"/>
        </w:rPr>
        <w:t xml:space="preserve">quelle che sono </w:t>
      </w:r>
      <w:r w:rsidRPr="00503839">
        <w:rPr>
          <w:szCs w:val="24"/>
        </w:rPr>
        <w:t>le volontà del paziente</w:t>
      </w:r>
      <w:r>
        <w:rPr>
          <w:szCs w:val="24"/>
        </w:rPr>
        <w:t>. Nel modello “</w:t>
      </w:r>
      <w:proofErr w:type="spellStart"/>
      <w:r>
        <w:rPr>
          <w:szCs w:val="24"/>
        </w:rPr>
        <w:t>beneficence</w:t>
      </w:r>
      <w:proofErr w:type="spellEnd"/>
      <w:r>
        <w:rPr>
          <w:szCs w:val="24"/>
        </w:rPr>
        <w:t xml:space="preserve"> in-trust” (</w:t>
      </w:r>
      <w:r w:rsidRPr="007C1656">
        <w:rPr>
          <w:szCs w:val="24"/>
        </w:rPr>
        <w:t>“</w:t>
      </w:r>
      <w:proofErr w:type="spellStart"/>
      <w:r w:rsidRPr="007C1656">
        <w:rPr>
          <w:szCs w:val="24"/>
        </w:rPr>
        <w:t>beneficialità</w:t>
      </w:r>
      <w:proofErr w:type="spellEnd"/>
      <w:r w:rsidRPr="007C1656">
        <w:rPr>
          <w:szCs w:val="24"/>
        </w:rPr>
        <w:t xml:space="preserve"> nella fiducia”</w:t>
      </w:r>
      <w:r>
        <w:rPr>
          <w:szCs w:val="24"/>
        </w:rPr>
        <w:t xml:space="preserve">), proposto </w:t>
      </w:r>
      <w:r w:rsidRPr="005C6162">
        <w:rPr>
          <w:szCs w:val="24"/>
        </w:rPr>
        <w:t xml:space="preserve">da Edmund Pellegrino </w:t>
      </w:r>
      <w:r>
        <w:rPr>
          <w:szCs w:val="24"/>
        </w:rPr>
        <w:t>e</w:t>
      </w:r>
      <w:r w:rsidRPr="005C6162">
        <w:rPr>
          <w:szCs w:val="24"/>
        </w:rPr>
        <w:t xml:space="preserve"> David </w:t>
      </w:r>
      <w:proofErr w:type="spellStart"/>
      <w:r w:rsidRPr="005C6162">
        <w:rPr>
          <w:szCs w:val="24"/>
        </w:rPr>
        <w:t>Thomasma</w:t>
      </w:r>
      <w:proofErr w:type="spellEnd"/>
      <w:r>
        <w:rPr>
          <w:szCs w:val="24"/>
        </w:rPr>
        <w:t>, chi sceglie a</w:t>
      </w:r>
      <w:r w:rsidRPr="007C1656">
        <w:rPr>
          <w:szCs w:val="24"/>
        </w:rPr>
        <w:t>lla fine è il paziente, ma</w:t>
      </w:r>
      <w:r>
        <w:rPr>
          <w:szCs w:val="24"/>
        </w:rPr>
        <w:t>,</w:t>
      </w:r>
      <w:r w:rsidRPr="007C1656">
        <w:rPr>
          <w:szCs w:val="24"/>
        </w:rPr>
        <w:t xml:space="preserve"> </w:t>
      </w:r>
      <w:r>
        <w:rPr>
          <w:szCs w:val="24"/>
        </w:rPr>
        <w:t xml:space="preserve">poiché </w:t>
      </w:r>
      <w:r w:rsidRPr="007C1656">
        <w:rPr>
          <w:szCs w:val="24"/>
        </w:rPr>
        <w:t>il medico ha un suo codice valoriale</w:t>
      </w:r>
      <w:r>
        <w:rPr>
          <w:szCs w:val="24"/>
        </w:rPr>
        <w:t xml:space="preserve"> a cui non può e non deve rinunciare, deve realizzarsi u</w:t>
      </w:r>
      <w:r w:rsidRPr="007C1656">
        <w:rPr>
          <w:szCs w:val="24"/>
        </w:rPr>
        <w:t>n confronto tra due codici valoriali</w:t>
      </w:r>
      <w:r>
        <w:rPr>
          <w:szCs w:val="24"/>
        </w:rPr>
        <w:t xml:space="preserve">: la </w:t>
      </w:r>
      <w:r w:rsidRPr="007C1656">
        <w:rPr>
          <w:szCs w:val="24"/>
        </w:rPr>
        <w:t>relazione medico-paziente</w:t>
      </w:r>
      <w:r>
        <w:rPr>
          <w:szCs w:val="24"/>
        </w:rPr>
        <w:t xml:space="preserve"> è qui una </w:t>
      </w:r>
      <w:r w:rsidRPr="00856CB5">
        <w:rPr>
          <w:i/>
          <w:szCs w:val="24"/>
        </w:rPr>
        <w:t>relazione interpersonale</w:t>
      </w:r>
      <w:r>
        <w:rPr>
          <w:szCs w:val="24"/>
        </w:rPr>
        <w:t xml:space="preserve"> in cui</w:t>
      </w:r>
      <w:r w:rsidRPr="007C1656">
        <w:rPr>
          <w:szCs w:val="24"/>
        </w:rPr>
        <w:t xml:space="preserve"> il dialogo svolg</w:t>
      </w:r>
      <w:r>
        <w:rPr>
          <w:szCs w:val="24"/>
        </w:rPr>
        <w:t>e</w:t>
      </w:r>
      <w:r w:rsidRPr="007C1656">
        <w:rPr>
          <w:szCs w:val="24"/>
        </w:rPr>
        <w:t xml:space="preserve"> una funzione centrale</w:t>
      </w:r>
      <w:r>
        <w:rPr>
          <w:szCs w:val="24"/>
        </w:rPr>
        <w:t xml:space="preserve"> (dall’esito peraltro incerto)</w:t>
      </w:r>
      <w:r w:rsidRPr="007C1656">
        <w:rPr>
          <w:szCs w:val="24"/>
        </w:rPr>
        <w:t xml:space="preserve">. </w:t>
      </w:r>
    </w:p>
    <w:p w:rsidR="00577D9F" w:rsidRDefault="00577D9F" w:rsidP="00577D9F">
      <w:pPr>
        <w:tabs>
          <w:tab w:val="left" w:pos="567"/>
        </w:tabs>
        <w:ind w:left="0"/>
        <w:rPr>
          <w:szCs w:val="24"/>
        </w:rPr>
      </w:pPr>
      <w:r>
        <w:rPr>
          <w:szCs w:val="24"/>
        </w:rPr>
        <w:tab/>
        <w:t xml:space="preserve">In questo modello l’esistenza di determinati valori oggettivi non è né negata in modo aprioristico (come </w:t>
      </w:r>
      <w:r w:rsidRPr="00B2206A">
        <w:rPr>
          <w:szCs w:val="24"/>
        </w:rPr>
        <w:t>nel modello anglosassone</w:t>
      </w:r>
      <w:r>
        <w:rPr>
          <w:szCs w:val="24"/>
        </w:rPr>
        <w:t xml:space="preserve">) né assunta come scontata e indiscutibile (come nel modello </w:t>
      </w:r>
      <w:r w:rsidRPr="00B2206A">
        <w:rPr>
          <w:szCs w:val="24"/>
        </w:rPr>
        <w:t>ippocratico)</w:t>
      </w:r>
      <w:r>
        <w:rPr>
          <w:szCs w:val="24"/>
        </w:rPr>
        <w:t xml:space="preserve">, bensì messa, per così dire, tra parentesi: dal momento </w:t>
      </w:r>
      <w:r w:rsidRPr="00B2206A">
        <w:rPr>
          <w:szCs w:val="24"/>
        </w:rPr>
        <w:t>che</w:t>
      </w:r>
      <w:r>
        <w:rPr>
          <w:szCs w:val="24"/>
        </w:rPr>
        <w:t>, nell’attuale condizione culturale,</w:t>
      </w:r>
      <w:r w:rsidRPr="00B2206A">
        <w:rPr>
          <w:szCs w:val="24"/>
        </w:rPr>
        <w:t xml:space="preserve"> non è </w:t>
      </w:r>
      <w:r>
        <w:rPr>
          <w:szCs w:val="24"/>
        </w:rPr>
        <w:t xml:space="preserve">comunque </w:t>
      </w:r>
      <w:r w:rsidRPr="00B2206A">
        <w:rPr>
          <w:szCs w:val="24"/>
        </w:rPr>
        <w:t xml:space="preserve">possibile </w:t>
      </w:r>
      <w:r w:rsidRPr="00B2206A">
        <w:rPr>
          <w:i/>
          <w:szCs w:val="24"/>
        </w:rPr>
        <w:t>imporre</w:t>
      </w:r>
      <w:r>
        <w:rPr>
          <w:szCs w:val="24"/>
        </w:rPr>
        <w:t xml:space="preserve"> determinati valori, l’unica via che può essere </w:t>
      </w:r>
      <w:r w:rsidRPr="00B2206A">
        <w:rPr>
          <w:szCs w:val="24"/>
        </w:rPr>
        <w:t xml:space="preserve">praticata </w:t>
      </w:r>
      <w:r>
        <w:rPr>
          <w:szCs w:val="24"/>
        </w:rPr>
        <w:t xml:space="preserve">è quella </w:t>
      </w:r>
      <w:r w:rsidRPr="00B2206A">
        <w:rPr>
          <w:szCs w:val="24"/>
        </w:rPr>
        <w:t>del dialogo</w:t>
      </w:r>
      <w:r>
        <w:rPr>
          <w:szCs w:val="24"/>
        </w:rPr>
        <w:t xml:space="preserve"> </w:t>
      </w:r>
      <w:r w:rsidRPr="00EB6705">
        <w:rPr>
          <w:i/>
          <w:szCs w:val="24"/>
        </w:rPr>
        <w:t>interpersonale</w:t>
      </w:r>
      <w:r>
        <w:rPr>
          <w:szCs w:val="24"/>
        </w:rPr>
        <w:t>, assumendone insieme vantaggi e</w:t>
      </w:r>
      <w:r w:rsidR="00A12A62">
        <w:rPr>
          <w:szCs w:val="24"/>
        </w:rPr>
        <w:t xml:space="preserve"> </w:t>
      </w:r>
      <w:r w:rsidRPr="00B2206A">
        <w:rPr>
          <w:szCs w:val="24"/>
        </w:rPr>
        <w:t xml:space="preserve">rischi. </w:t>
      </w:r>
    </w:p>
    <w:p w:rsidR="00A12A62" w:rsidRPr="00B2206A" w:rsidRDefault="00A12A62" w:rsidP="00577D9F">
      <w:pPr>
        <w:tabs>
          <w:tab w:val="left" w:pos="567"/>
        </w:tabs>
        <w:ind w:left="0"/>
        <w:rPr>
          <w:szCs w:val="24"/>
        </w:rPr>
      </w:pPr>
    </w:p>
    <w:p w:rsidR="00577D9F" w:rsidRPr="00EB6705" w:rsidRDefault="00577D9F" w:rsidP="00577D9F">
      <w:pPr>
        <w:tabs>
          <w:tab w:val="left" w:pos="567"/>
        </w:tabs>
        <w:ind w:left="0"/>
        <w:rPr>
          <w:szCs w:val="24"/>
        </w:rPr>
      </w:pPr>
      <w:r>
        <w:rPr>
          <w:szCs w:val="24"/>
        </w:rPr>
        <w:tab/>
      </w:r>
      <w:r w:rsidRPr="00EB6705">
        <w:rPr>
          <w:szCs w:val="24"/>
        </w:rPr>
        <w:t xml:space="preserve">Il secondo sviluppo è costituito dalla </w:t>
      </w:r>
      <w:r w:rsidRPr="00EB6705">
        <w:rPr>
          <w:i/>
          <w:szCs w:val="24"/>
        </w:rPr>
        <w:t>medicina narrativa</w:t>
      </w:r>
      <w:r w:rsidRPr="00EB6705">
        <w:rPr>
          <w:b/>
          <w:bCs/>
          <w:color w:val="336699"/>
          <w:szCs w:val="24"/>
        </w:rPr>
        <w:t xml:space="preserve"> </w:t>
      </w:r>
      <w:r w:rsidRPr="00EB6705">
        <w:rPr>
          <w:bCs/>
          <w:szCs w:val="24"/>
        </w:rPr>
        <w:t xml:space="preserve">(Narrative </w:t>
      </w:r>
      <w:proofErr w:type="spellStart"/>
      <w:r w:rsidRPr="00EB6705">
        <w:rPr>
          <w:bCs/>
          <w:szCs w:val="24"/>
        </w:rPr>
        <w:t>Based</w:t>
      </w:r>
      <w:proofErr w:type="spellEnd"/>
      <w:r w:rsidRPr="00EB6705">
        <w:rPr>
          <w:bCs/>
          <w:szCs w:val="24"/>
        </w:rPr>
        <w:t xml:space="preserve"> Medicine (NBM)</w:t>
      </w:r>
      <w:r>
        <w:rPr>
          <w:bCs/>
          <w:szCs w:val="24"/>
        </w:rPr>
        <w:t xml:space="preserve">). La medicina narrativa </w:t>
      </w:r>
      <w:r w:rsidRPr="00EB6705">
        <w:rPr>
          <w:bCs/>
          <w:i/>
          <w:szCs w:val="24"/>
        </w:rPr>
        <w:t>si concentra sul ruolo relazionale e terapeutico del racconto dell'esperienza di malattia da parte del paziente</w:t>
      </w:r>
      <w:r w:rsidRPr="00EB6705">
        <w:rPr>
          <w:szCs w:val="24"/>
        </w:rPr>
        <w:t xml:space="preserve"> e nella condivisione dell'esperienza</w:t>
      </w:r>
      <w:r w:rsidR="00A12A62">
        <w:rPr>
          <w:szCs w:val="24"/>
        </w:rPr>
        <w:t xml:space="preserve"> del paziente</w:t>
      </w:r>
      <w:r w:rsidRPr="00EB6705">
        <w:rPr>
          <w:szCs w:val="24"/>
        </w:rPr>
        <w:t xml:space="preserve">, attraverso la narrazione, con il medico che lo cura. </w:t>
      </w:r>
      <w:r>
        <w:rPr>
          <w:szCs w:val="24"/>
        </w:rPr>
        <w:t xml:space="preserve">Anche in questa impostazione tanto il modello ippocratico quanto </w:t>
      </w:r>
      <w:r w:rsidRPr="00EB6705">
        <w:rPr>
          <w:szCs w:val="24"/>
        </w:rPr>
        <w:t>il modello tecnocratico efficientistico</w:t>
      </w:r>
      <w:r>
        <w:rPr>
          <w:szCs w:val="24"/>
        </w:rPr>
        <w:t xml:space="preserve"> tendono ad essere </w:t>
      </w:r>
      <w:r w:rsidRPr="00EB6705">
        <w:rPr>
          <w:szCs w:val="24"/>
        </w:rPr>
        <w:t xml:space="preserve">superati </w:t>
      </w:r>
      <w:r>
        <w:rPr>
          <w:szCs w:val="24"/>
        </w:rPr>
        <w:t>in una</w:t>
      </w:r>
      <w:r w:rsidRPr="00EB6705">
        <w:rPr>
          <w:szCs w:val="24"/>
        </w:rPr>
        <w:t xml:space="preserve"> visione superiore</w:t>
      </w:r>
      <w:r>
        <w:rPr>
          <w:szCs w:val="24"/>
        </w:rPr>
        <w:t xml:space="preserve"> di tipo relazionale.</w:t>
      </w:r>
    </w:p>
    <w:p w:rsidR="00577D9F" w:rsidRPr="00F06268" w:rsidRDefault="00577D9F" w:rsidP="00577D9F">
      <w:pPr>
        <w:pStyle w:val="NormaleWeb"/>
        <w:tabs>
          <w:tab w:val="left" w:pos="567"/>
        </w:tabs>
        <w:spacing w:before="0" w:beforeAutospacing="0" w:after="0" w:afterAutospacing="0"/>
      </w:pPr>
      <w:r>
        <w:tab/>
        <w:t>Al di là del suo valore terapeutico (che peraltro è indubbio), la medicina narrativa ha un valore più generale e complessivo: “</w:t>
      </w:r>
      <w:r>
        <w:rPr>
          <w:i/>
          <w:iCs/>
        </w:rPr>
        <w:t xml:space="preserve">Ascoltare una storia di malattia non è un atto terapeutico, ma è dare dignità a quella voce e onorarla” </w:t>
      </w:r>
      <w:r>
        <w:t xml:space="preserve">(Arthur W. Frank). Si tratta di un approccio olistico: la malattia, infatti, non è un semplice evento biologico assimilabile a un guasto meccanico, bensì un evento complesso in cui bisogna operare alcune distinzioni fondamentali. Così Arthur </w:t>
      </w:r>
      <w:proofErr w:type="spellStart"/>
      <w:r w:rsidRPr="003406D2">
        <w:t>Kleinman</w:t>
      </w:r>
      <w:proofErr w:type="spellEnd"/>
      <w:r w:rsidRPr="003406D2">
        <w:t xml:space="preserve"> </w:t>
      </w:r>
      <w:r>
        <w:t xml:space="preserve">ha distinto </w:t>
      </w:r>
      <w:r w:rsidRPr="00F06268">
        <w:rPr>
          <w:bCs/>
        </w:rPr>
        <w:t>tre piani di significato</w:t>
      </w:r>
      <w:r w:rsidRPr="00F06268">
        <w:t xml:space="preserve"> associati</w:t>
      </w:r>
      <w:r>
        <w:t xml:space="preserve"> alla malattia</w:t>
      </w:r>
      <w:r w:rsidRPr="00F06268">
        <w:t xml:space="preserve">, </w:t>
      </w:r>
      <w:r>
        <w:t xml:space="preserve">che sono </w:t>
      </w:r>
      <w:r w:rsidRPr="00F06268">
        <w:t>resi in inglese da tre parole differenti:</w:t>
      </w:r>
    </w:p>
    <w:p w:rsidR="00577D9F" w:rsidRPr="003406D2" w:rsidRDefault="00577D9F" w:rsidP="00577D9F">
      <w:pPr>
        <w:ind w:left="0"/>
        <w:rPr>
          <w:szCs w:val="24"/>
        </w:rPr>
      </w:pPr>
    </w:p>
    <w:p w:rsidR="00577D9F" w:rsidRDefault="00577D9F" w:rsidP="00577D9F">
      <w:pPr>
        <w:pStyle w:val="Paragrafoelenco"/>
        <w:numPr>
          <w:ilvl w:val="0"/>
          <w:numId w:val="1"/>
        </w:numPr>
        <w:ind w:left="0" w:firstLine="0"/>
        <w:rPr>
          <w:szCs w:val="24"/>
        </w:rPr>
      </w:pPr>
      <w:proofErr w:type="spellStart"/>
      <w:r w:rsidRPr="00D61BE0">
        <w:rPr>
          <w:b/>
          <w:bCs/>
          <w:i/>
          <w:iCs/>
          <w:szCs w:val="24"/>
        </w:rPr>
        <w:t>disease</w:t>
      </w:r>
      <w:proofErr w:type="spellEnd"/>
      <w:r w:rsidRPr="00D61BE0">
        <w:rPr>
          <w:szCs w:val="24"/>
        </w:rPr>
        <w:t>, la malattia intesa in senso biomedico come lesione organica o aggressione da parte di agenti esterni, evento oggettivabile e misurabile mediante una serie di parametri organici di natura fisico-chimica (temperatura del corpo</w:t>
      </w:r>
      <w:r>
        <w:rPr>
          <w:szCs w:val="24"/>
        </w:rPr>
        <w:t xml:space="preserve"> e così via</w:t>
      </w:r>
      <w:r w:rsidRPr="00D61BE0">
        <w:rPr>
          <w:szCs w:val="24"/>
        </w:rPr>
        <w:t>);</w:t>
      </w:r>
    </w:p>
    <w:p w:rsidR="00577D9F" w:rsidRDefault="00577D9F" w:rsidP="00577D9F">
      <w:pPr>
        <w:pStyle w:val="Paragrafoelenco"/>
        <w:numPr>
          <w:ilvl w:val="0"/>
          <w:numId w:val="1"/>
        </w:numPr>
        <w:ind w:left="0" w:firstLine="0"/>
        <w:rPr>
          <w:szCs w:val="24"/>
        </w:rPr>
      </w:pPr>
      <w:proofErr w:type="spellStart"/>
      <w:r w:rsidRPr="00D61BE0">
        <w:rPr>
          <w:b/>
          <w:bCs/>
          <w:i/>
          <w:iCs/>
          <w:szCs w:val="24"/>
        </w:rPr>
        <w:lastRenderedPageBreak/>
        <w:t>illness</w:t>
      </w:r>
      <w:proofErr w:type="spellEnd"/>
      <w:r w:rsidRPr="00D61BE0">
        <w:rPr>
          <w:szCs w:val="24"/>
        </w:rPr>
        <w:t>, corrispondente all'esperienza soggettiva dello star male vissuta dal</w:t>
      </w:r>
      <w:r>
        <w:rPr>
          <w:szCs w:val="24"/>
        </w:rPr>
        <w:t>la persona</w:t>
      </w:r>
      <w:r w:rsidRPr="00D61BE0">
        <w:rPr>
          <w:szCs w:val="24"/>
        </w:rPr>
        <w:t xml:space="preserve"> malat</w:t>
      </w:r>
      <w:r>
        <w:rPr>
          <w:szCs w:val="24"/>
        </w:rPr>
        <w:t>a</w:t>
      </w:r>
      <w:r w:rsidRPr="00D61BE0">
        <w:rPr>
          <w:szCs w:val="24"/>
        </w:rPr>
        <w:t xml:space="preserve"> sulla base della </w:t>
      </w:r>
      <w:r w:rsidRPr="00284747">
        <w:rPr>
          <w:i/>
          <w:szCs w:val="24"/>
        </w:rPr>
        <w:t>sua</w:t>
      </w:r>
      <w:r w:rsidRPr="00D61BE0">
        <w:rPr>
          <w:szCs w:val="24"/>
        </w:rPr>
        <w:t xml:space="preserve"> percezione del malessere, </w:t>
      </w:r>
      <w:r>
        <w:rPr>
          <w:szCs w:val="24"/>
        </w:rPr>
        <w:t xml:space="preserve">che è </w:t>
      </w:r>
      <w:r w:rsidRPr="00D61BE0">
        <w:rPr>
          <w:szCs w:val="24"/>
        </w:rPr>
        <w:t>sempre culturalmente mediata;</w:t>
      </w:r>
    </w:p>
    <w:p w:rsidR="00577D9F" w:rsidRPr="00823841" w:rsidRDefault="00577D9F" w:rsidP="00577D9F">
      <w:pPr>
        <w:pStyle w:val="Paragrafoelenco"/>
        <w:numPr>
          <w:ilvl w:val="0"/>
          <w:numId w:val="1"/>
        </w:numPr>
        <w:ind w:left="0" w:firstLine="0"/>
        <w:rPr>
          <w:szCs w:val="24"/>
        </w:rPr>
      </w:pPr>
      <w:proofErr w:type="spellStart"/>
      <w:r w:rsidRPr="00823841">
        <w:rPr>
          <w:b/>
          <w:bCs/>
          <w:i/>
          <w:iCs/>
          <w:szCs w:val="24"/>
        </w:rPr>
        <w:t>sickness</w:t>
      </w:r>
      <w:proofErr w:type="spellEnd"/>
      <w:r w:rsidRPr="00823841">
        <w:rPr>
          <w:szCs w:val="24"/>
        </w:rPr>
        <w:t>, che si riferisce al significato "sociale" dello star male</w:t>
      </w:r>
      <w:r>
        <w:rPr>
          <w:szCs w:val="24"/>
        </w:rPr>
        <w:t>.</w:t>
      </w:r>
      <w:r w:rsidRPr="00823841">
        <w:rPr>
          <w:szCs w:val="24"/>
        </w:rPr>
        <w:t xml:space="preserve"> </w:t>
      </w:r>
    </w:p>
    <w:p w:rsidR="00577D9F" w:rsidRDefault="00577D9F" w:rsidP="00577D9F">
      <w:pPr>
        <w:ind w:left="0" w:firstLine="284"/>
        <w:rPr>
          <w:szCs w:val="24"/>
        </w:rPr>
      </w:pPr>
    </w:p>
    <w:p w:rsidR="00577D9F" w:rsidRDefault="00577D9F" w:rsidP="00577D9F">
      <w:pPr>
        <w:tabs>
          <w:tab w:val="left" w:pos="567"/>
        </w:tabs>
        <w:ind w:left="0" w:firstLine="284"/>
        <w:rPr>
          <w:szCs w:val="24"/>
        </w:rPr>
      </w:pPr>
      <w:r>
        <w:rPr>
          <w:szCs w:val="24"/>
        </w:rPr>
        <w:tab/>
      </w:r>
      <w:r w:rsidRPr="00D61BE0">
        <w:rPr>
          <w:szCs w:val="24"/>
        </w:rPr>
        <w:t xml:space="preserve">La </w:t>
      </w:r>
      <w:r w:rsidRPr="00D61BE0">
        <w:rPr>
          <w:bCs/>
          <w:szCs w:val="24"/>
        </w:rPr>
        <w:t xml:space="preserve">medicina </w:t>
      </w:r>
      <w:r>
        <w:rPr>
          <w:bCs/>
          <w:szCs w:val="24"/>
        </w:rPr>
        <w:t xml:space="preserve">narrativa riflette </w:t>
      </w:r>
      <w:r w:rsidRPr="00022247">
        <w:rPr>
          <w:szCs w:val="24"/>
        </w:rPr>
        <w:t>sull'</w:t>
      </w:r>
      <w:r w:rsidRPr="00022247">
        <w:rPr>
          <w:bCs/>
          <w:szCs w:val="24"/>
        </w:rPr>
        <w:t>opportunità di curare</w:t>
      </w:r>
      <w:r w:rsidRPr="00022247">
        <w:rPr>
          <w:szCs w:val="24"/>
        </w:rPr>
        <w:t xml:space="preserve"> la</w:t>
      </w:r>
      <w:r w:rsidRPr="003406D2">
        <w:rPr>
          <w:szCs w:val="24"/>
        </w:rPr>
        <w:t xml:space="preserve"> malattia intesa non solo come </w:t>
      </w:r>
      <w:r w:rsidRPr="00823841">
        <w:rPr>
          <w:bCs/>
          <w:iCs/>
          <w:szCs w:val="24"/>
        </w:rPr>
        <w:t>"</w:t>
      </w:r>
      <w:proofErr w:type="spellStart"/>
      <w:r w:rsidRPr="00823841">
        <w:rPr>
          <w:bCs/>
          <w:iCs/>
          <w:szCs w:val="24"/>
        </w:rPr>
        <w:t>disease</w:t>
      </w:r>
      <w:proofErr w:type="spellEnd"/>
      <w:r w:rsidRPr="00823841">
        <w:rPr>
          <w:bCs/>
          <w:iCs/>
          <w:szCs w:val="24"/>
        </w:rPr>
        <w:t>"</w:t>
      </w:r>
      <w:r w:rsidRPr="00823841">
        <w:rPr>
          <w:szCs w:val="24"/>
        </w:rPr>
        <w:t xml:space="preserve">, ma anche come </w:t>
      </w:r>
      <w:r w:rsidRPr="00823841">
        <w:rPr>
          <w:bCs/>
          <w:iCs/>
          <w:szCs w:val="24"/>
        </w:rPr>
        <w:t>"</w:t>
      </w:r>
      <w:proofErr w:type="spellStart"/>
      <w:r w:rsidRPr="00823841">
        <w:rPr>
          <w:bCs/>
          <w:iCs/>
          <w:szCs w:val="24"/>
        </w:rPr>
        <w:t>illness</w:t>
      </w:r>
      <w:proofErr w:type="spellEnd"/>
      <w:r w:rsidRPr="00823841">
        <w:rPr>
          <w:bCs/>
          <w:iCs/>
          <w:szCs w:val="24"/>
        </w:rPr>
        <w:t>"</w:t>
      </w:r>
      <w:r w:rsidRPr="00823841">
        <w:rPr>
          <w:szCs w:val="24"/>
        </w:rPr>
        <w:t xml:space="preserve"> e come </w:t>
      </w:r>
      <w:r w:rsidRPr="00823841">
        <w:rPr>
          <w:bCs/>
          <w:iCs/>
          <w:szCs w:val="24"/>
        </w:rPr>
        <w:t>"</w:t>
      </w:r>
      <w:proofErr w:type="spellStart"/>
      <w:r w:rsidRPr="00823841">
        <w:rPr>
          <w:bCs/>
          <w:iCs/>
          <w:szCs w:val="24"/>
        </w:rPr>
        <w:t>sickness</w:t>
      </w:r>
      <w:proofErr w:type="spellEnd"/>
      <w:r w:rsidRPr="00823841">
        <w:rPr>
          <w:bCs/>
          <w:iCs/>
          <w:szCs w:val="24"/>
        </w:rPr>
        <w:t>"</w:t>
      </w:r>
      <w:r w:rsidRPr="00823841">
        <w:rPr>
          <w:szCs w:val="24"/>
        </w:rPr>
        <w:t>,</w:t>
      </w:r>
      <w:r w:rsidRPr="003406D2">
        <w:rPr>
          <w:szCs w:val="24"/>
        </w:rPr>
        <w:t xml:space="preserve"> rispondendo </w:t>
      </w:r>
      <w:r>
        <w:rPr>
          <w:szCs w:val="24"/>
        </w:rPr>
        <w:t>“</w:t>
      </w:r>
      <w:r w:rsidRPr="003406D2">
        <w:rPr>
          <w:szCs w:val="24"/>
        </w:rPr>
        <w:t>alla necessità di guardare a essa e alla sua irruzione nella vita della persona, così come alla presa in carico del paziente da parte del medico e/o della struttura sanitaria, come a qualcosa di assai più complesso di un insieme di visite specialistiche, esami diagnostici e interventi di vario genere</w:t>
      </w:r>
      <w:r>
        <w:rPr>
          <w:szCs w:val="24"/>
        </w:rPr>
        <w:t>”</w:t>
      </w:r>
      <w:r>
        <w:rPr>
          <w:rStyle w:val="Rimandonotaapidipagina"/>
          <w:szCs w:val="24"/>
        </w:rPr>
        <w:footnoteReference w:id="4"/>
      </w:r>
      <w:r>
        <w:rPr>
          <w:szCs w:val="24"/>
        </w:rPr>
        <w:t xml:space="preserve">. Si tratta pertanto di una argomentata reazione alla sempre più accentuata «riduzione tecnologica» dell’evento malattia con la conseguente scomparsa della «persona malata». Come ha scritto Guido </w:t>
      </w:r>
      <w:proofErr w:type="spellStart"/>
      <w:r>
        <w:rPr>
          <w:szCs w:val="24"/>
        </w:rPr>
        <w:t>Giarelli</w:t>
      </w:r>
      <w:proofErr w:type="spellEnd"/>
      <w:r>
        <w:rPr>
          <w:rStyle w:val="Rimandonotaapidipagina"/>
          <w:szCs w:val="24"/>
        </w:rPr>
        <w:footnoteReference w:id="5"/>
      </w:r>
      <w:r>
        <w:rPr>
          <w:szCs w:val="24"/>
        </w:rPr>
        <w:t xml:space="preserve">:  </w:t>
      </w:r>
    </w:p>
    <w:p w:rsidR="00577D9F" w:rsidRDefault="00577D9F" w:rsidP="00577D9F">
      <w:pPr>
        <w:tabs>
          <w:tab w:val="left" w:pos="567"/>
        </w:tabs>
        <w:ind w:left="0" w:firstLine="284"/>
        <w:rPr>
          <w:szCs w:val="24"/>
        </w:rPr>
      </w:pPr>
    </w:p>
    <w:p w:rsidR="00577D9F" w:rsidRDefault="00577D9F" w:rsidP="00577D9F">
      <w:pPr>
        <w:pStyle w:val="NormaleWeb"/>
        <w:tabs>
          <w:tab w:val="left" w:pos="567"/>
        </w:tabs>
        <w:spacing w:before="0" w:beforeAutospacing="0" w:after="0" w:afterAutospacing="0"/>
        <w:ind w:left="284"/>
      </w:pPr>
      <w:r>
        <w:rPr>
          <w:iCs/>
          <w:sz w:val="22"/>
          <w:szCs w:val="22"/>
        </w:rPr>
        <w:t xml:space="preserve">[…] </w:t>
      </w:r>
      <w:r w:rsidRPr="00127E17">
        <w:rPr>
          <w:iCs/>
          <w:sz w:val="22"/>
          <w:szCs w:val="22"/>
        </w:rPr>
        <w:t>l</w:t>
      </w:r>
      <w:r>
        <w:rPr>
          <w:iCs/>
          <w:sz w:val="22"/>
          <w:szCs w:val="22"/>
        </w:rPr>
        <w:t>’</w:t>
      </w:r>
      <w:r w:rsidRPr="00127E17">
        <w:rPr>
          <w:iCs/>
          <w:sz w:val="22"/>
          <w:szCs w:val="22"/>
        </w:rPr>
        <w:t xml:space="preserve">introduzione dell'anamnesi eseguita dal computer, di pari passi con l'intensificato ricorso ad esami di laboratorio sempre più inutili e invasivi e a prescrizioni farmacologiche sempre più massicce, ha </w:t>
      </w:r>
      <w:r>
        <w:rPr>
          <w:iCs/>
          <w:sz w:val="22"/>
          <w:szCs w:val="22"/>
        </w:rPr>
        <w:t xml:space="preserve">[...] </w:t>
      </w:r>
      <w:r w:rsidRPr="00127E17">
        <w:rPr>
          <w:iCs/>
          <w:sz w:val="22"/>
          <w:szCs w:val="22"/>
        </w:rPr>
        <w:t>ridotto la pratica clinica a mera "tecnologia" e il rapporto con il paziente a fastidiosa appendice.</w:t>
      </w:r>
      <w:r w:rsidRPr="00127E17">
        <w:rPr>
          <w:iCs/>
          <w:sz w:val="22"/>
          <w:szCs w:val="22"/>
        </w:rPr>
        <w:br/>
      </w:r>
    </w:p>
    <w:p w:rsidR="00577D9F" w:rsidRPr="003406D2" w:rsidRDefault="00577D9F" w:rsidP="00577D9F">
      <w:pPr>
        <w:tabs>
          <w:tab w:val="left" w:pos="567"/>
        </w:tabs>
        <w:ind w:left="0" w:firstLine="284"/>
        <w:rPr>
          <w:szCs w:val="24"/>
        </w:rPr>
      </w:pPr>
      <w:r>
        <w:rPr>
          <w:szCs w:val="24"/>
        </w:rPr>
        <w:tab/>
        <w:t xml:space="preserve">È invece la </w:t>
      </w:r>
      <w:r w:rsidRPr="003322DA">
        <w:rPr>
          <w:i/>
          <w:szCs w:val="24"/>
        </w:rPr>
        <w:t>persona</w:t>
      </w:r>
      <w:r>
        <w:rPr>
          <w:szCs w:val="24"/>
        </w:rPr>
        <w:t xml:space="preserve"> il centro su cui la </w:t>
      </w:r>
      <w:r w:rsidRPr="0095640C">
        <w:rPr>
          <w:szCs w:val="24"/>
        </w:rPr>
        <w:t xml:space="preserve">Medicina narrativa </w:t>
      </w:r>
      <w:r w:rsidRPr="003322DA">
        <w:rPr>
          <w:bCs/>
          <w:szCs w:val="24"/>
        </w:rPr>
        <w:t>concentra la sua attenzione</w:t>
      </w:r>
      <w:r>
        <w:rPr>
          <w:bCs/>
          <w:szCs w:val="24"/>
        </w:rPr>
        <w:t>: “</w:t>
      </w:r>
      <w:r w:rsidRPr="0095640C">
        <w:rPr>
          <w:szCs w:val="24"/>
        </w:rPr>
        <w:t>quella particolare persona malata, caratterizzata</w:t>
      </w:r>
      <w:r w:rsidRPr="003406D2">
        <w:rPr>
          <w:szCs w:val="24"/>
        </w:rPr>
        <w:t xml:space="preserve"> da una storia individuale originale e unica, da una rete di relazioni sociali e da un contesto di vita ben precisi, da una maggiore o minore capacità di reagire alla sofferenza, alla disabilità, alla possibilità di morire</w:t>
      </w:r>
      <w:r>
        <w:rPr>
          <w:szCs w:val="24"/>
        </w:rPr>
        <w:t>”</w:t>
      </w:r>
      <w:r>
        <w:rPr>
          <w:rStyle w:val="Rimandonotaapidipagina"/>
          <w:szCs w:val="24"/>
        </w:rPr>
        <w:footnoteReference w:id="6"/>
      </w:r>
      <w:r>
        <w:rPr>
          <w:szCs w:val="24"/>
        </w:rPr>
        <w:t>.</w:t>
      </w:r>
      <w:r w:rsidRPr="003406D2">
        <w:rPr>
          <w:szCs w:val="24"/>
        </w:rPr>
        <w:t xml:space="preserve"> </w:t>
      </w:r>
    </w:p>
    <w:p w:rsidR="00577D9F" w:rsidRDefault="00577D9F" w:rsidP="00577D9F">
      <w:pPr>
        <w:pStyle w:val="NormaleWeb"/>
        <w:spacing w:before="0" w:beforeAutospacing="0" w:after="0" w:afterAutospacing="0"/>
      </w:pPr>
    </w:p>
    <w:p w:rsidR="00577D9F" w:rsidRDefault="00577D9F" w:rsidP="00577D9F">
      <w:pPr>
        <w:pStyle w:val="NormaleWeb"/>
        <w:spacing w:before="0" w:beforeAutospacing="0" w:after="0" w:afterAutospacing="0"/>
      </w:pPr>
    </w:p>
    <w:sectPr w:rsidR="00577D9F" w:rsidSect="00772499">
      <w:footerReference w:type="default" r:id="rId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44C" w:rsidRDefault="0043644C" w:rsidP="009D1011">
      <w:r>
        <w:separator/>
      </w:r>
    </w:p>
  </w:endnote>
  <w:endnote w:type="continuationSeparator" w:id="0">
    <w:p w:rsidR="0043644C" w:rsidRDefault="0043644C" w:rsidP="009D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016141"/>
      <w:docPartObj>
        <w:docPartGallery w:val="Page Numbers (Bottom of Page)"/>
        <w:docPartUnique/>
      </w:docPartObj>
    </w:sdtPr>
    <w:sdtEndPr/>
    <w:sdtContent>
      <w:p w:rsidR="00A24996" w:rsidRDefault="0043644C">
        <w:pPr>
          <w:pStyle w:val="Pidipagina"/>
          <w:jc w:val="center"/>
        </w:pPr>
        <w:r>
          <w:fldChar w:fldCharType="begin"/>
        </w:r>
        <w:r>
          <w:instrText xml:space="preserve"> PAGE   \* MERGEFO</w:instrText>
        </w:r>
        <w:r>
          <w:instrText xml:space="preserve">RMAT </w:instrText>
        </w:r>
        <w:r>
          <w:fldChar w:fldCharType="separate"/>
        </w:r>
        <w:r w:rsidR="004522C3">
          <w:rPr>
            <w:noProof/>
          </w:rPr>
          <w:t>1</w:t>
        </w:r>
        <w:r>
          <w:rPr>
            <w:noProof/>
          </w:rPr>
          <w:fldChar w:fldCharType="end"/>
        </w:r>
      </w:p>
    </w:sdtContent>
  </w:sdt>
  <w:p w:rsidR="00A24996" w:rsidRDefault="00A249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44C" w:rsidRDefault="0043644C" w:rsidP="009D1011">
      <w:r>
        <w:separator/>
      </w:r>
    </w:p>
  </w:footnote>
  <w:footnote w:type="continuationSeparator" w:id="0">
    <w:p w:rsidR="0043644C" w:rsidRDefault="0043644C" w:rsidP="009D1011">
      <w:r>
        <w:continuationSeparator/>
      </w:r>
    </w:p>
  </w:footnote>
  <w:footnote w:id="1">
    <w:p w:rsidR="009D1011" w:rsidRPr="0018583C" w:rsidRDefault="009D1011" w:rsidP="009D1011">
      <w:pPr>
        <w:tabs>
          <w:tab w:val="left" w:pos="567"/>
        </w:tabs>
        <w:ind w:left="0"/>
        <w:rPr>
          <w:sz w:val="20"/>
          <w:szCs w:val="20"/>
        </w:rPr>
      </w:pPr>
      <w:r w:rsidRPr="0018583C">
        <w:rPr>
          <w:rStyle w:val="Rimandonotaapidipagina"/>
          <w:sz w:val="20"/>
          <w:szCs w:val="20"/>
        </w:rPr>
        <w:footnoteRef/>
      </w:r>
      <w:r w:rsidRPr="0018583C">
        <w:rPr>
          <w:sz w:val="20"/>
          <w:szCs w:val="20"/>
        </w:rPr>
        <w:t xml:space="preserve"> Karl </w:t>
      </w:r>
      <w:proofErr w:type="spellStart"/>
      <w:r w:rsidRPr="0018583C">
        <w:rPr>
          <w:sz w:val="20"/>
          <w:szCs w:val="20"/>
        </w:rPr>
        <w:t>Binding</w:t>
      </w:r>
      <w:proofErr w:type="spellEnd"/>
      <w:r w:rsidRPr="0018583C">
        <w:rPr>
          <w:sz w:val="20"/>
          <w:szCs w:val="20"/>
        </w:rPr>
        <w:t xml:space="preserve"> e Alfred </w:t>
      </w:r>
      <w:proofErr w:type="spellStart"/>
      <w:r w:rsidRPr="0018583C">
        <w:rPr>
          <w:sz w:val="20"/>
          <w:szCs w:val="20"/>
        </w:rPr>
        <w:t>Hoche</w:t>
      </w:r>
      <w:proofErr w:type="spellEnd"/>
      <w:r w:rsidRPr="0018583C">
        <w:rPr>
          <w:sz w:val="20"/>
          <w:szCs w:val="20"/>
        </w:rPr>
        <w:t xml:space="preserve">, </w:t>
      </w:r>
      <w:r w:rsidRPr="0018583C">
        <w:rPr>
          <w:i/>
          <w:iCs/>
          <w:color w:val="000000"/>
          <w:sz w:val="20"/>
          <w:szCs w:val="20"/>
        </w:rPr>
        <w:t xml:space="preserve">Die </w:t>
      </w:r>
      <w:proofErr w:type="spellStart"/>
      <w:r w:rsidRPr="0018583C">
        <w:rPr>
          <w:i/>
          <w:iCs/>
          <w:color w:val="000000"/>
          <w:sz w:val="20"/>
          <w:szCs w:val="20"/>
        </w:rPr>
        <w:t>Freigabe</w:t>
      </w:r>
      <w:proofErr w:type="spellEnd"/>
      <w:r w:rsidRPr="0018583C">
        <w:rPr>
          <w:i/>
          <w:iCs/>
          <w:color w:val="000000"/>
          <w:sz w:val="20"/>
          <w:szCs w:val="20"/>
        </w:rPr>
        <w:t xml:space="preserve"> </w:t>
      </w:r>
      <w:proofErr w:type="spellStart"/>
      <w:r w:rsidRPr="0018583C">
        <w:rPr>
          <w:i/>
          <w:iCs/>
          <w:color w:val="000000"/>
          <w:sz w:val="20"/>
          <w:szCs w:val="20"/>
        </w:rPr>
        <w:t>der</w:t>
      </w:r>
      <w:proofErr w:type="spellEnd"/>
      <w:r w:rsidRPr="0018583C">
        <w:rPr>
          <w:i/>
          <w:iCs/>
          <w:color w:val="000000"/>
          <w:sz w:val="20"/>
          <w:szCs w:val="20"/>
        </w:rPr>
        <w:t xml:space="preserve"> </w:t>
      </w:r>
      <w:proofErr w:type="spellStart"/>
      <w:r w:rsidRPr="0018583C">
        <w:rPr>
          <w:i/>
          <w:iCs/>
          <w:color w:val="000000"/>
          <w:sz w:val="20"/>
          <w:szCs w:val="20"/>
        </w:rPr>
        <w:t>Vernichtung</w:t>
      </w:r>
      <w:proofErr w:type="spellEnd"/>
      <w:r w:rsidRPr="0018583C">
        <w:rPr>
          <w:i/>
          <w:iCs/>
          <w:color w:val="000000"/>
          <w:sz w:val="20"/>
          <w:szCs w:val="20"/>
        </w:rPr>
        <w:t xml:space="preserve"> </w:t>
      </w:r>
      <w:proofErr w:type="spellStart"/>
      <w:r w:rsidRPr="0018583C">
        <w:rPr>
          <w:i/>
          <w:iCs/>
          <w:color w:val="000000"/>
          <w:sz w:val="20"/>
          <w:szCs w:val="20"/>
        </w:rPr>
        <w:t>lebensunwerten</w:t>
      </w:r>
      <w:proofErr w:type="spellEnd"/>
      <w:r w:rsidRPr="0018583C">
        <w:rPr>
          <w:i/>
          <w:iCs/>
          <w:color w:val="000000"/>
          <w:sz w:val="20"/>
          <w:szCs w:val="20"/>
        </w:rPr>
        <w:t xml:space="preserve"> </w:t>
      </w:r>
      <w:proofErr w:type="spellStart"/>
      <w:r w:rsidRPr="0018583C">
        <w:rPr>
          <w:i/>
          <w:iCs/>
          <w:color w:val="000000"/>
          <w:sz w:val="20"/>
          <w:szCs w:val="20"/>
        </w:rPr>
        <w:t>Leben</w:t>
      </w:r>
      <w:proofErr w:type="spellEnd"/>
      <w:r w:rsidRPr="0018583C">
        <w:rPr>
          <w:color w:val="000000"/>
          <w:sz w:val="20"/>
          <w:szCs w:val="20"/>
        </w:rPr>
        <w:t xml:space="preserve"> [Il permesso di distruggere una vita indegna di essere vissuta], 1920. Karl </w:t>
      </w:r>
      <w:proofErr w:type="spellStart"/>
      <w:r w:rsidRPr="0018583C">
        <w:rPr>
          <w:color w:val="000000"/>
          <w:sz w:val="20"/>
          <w:szCs w:val="20"/>
        </w:rPr>
        <w:t>Binding</w:t>
      </w:r>
      <w:proofErr w:type="spellEnd"/>
      <w:r w:rsidRPr="0018583C">
        <w:rPr>
          <w:color w:val="000000"/>
          <w:sz w:val="20"/>
          <w:szCs w:val="20"/>
        </w:rPr>
        <w:t xml:space="preserve"> era un famoso professore di legge, mentre Alfred </w:t>
      </w:r>
      <w:proofErr w:type="spellStart"/>
      <w:r w:rsidRPr="0018583C">
        <w:rPr>
          <w:color w:val="000000"/>
          <w:sz w:val="20"/>
          <w:szCs w:val="20"/>
        </w:rPr>
        <w:t>Hoche</w:t>
      </w:r>
      <w:proofErr w:type="spellEnd"/>
      <w:r w:rsidRPr="0018583C">
        <w:rPr>
          <w:color w:val="000000"/>
          <w:sz w:val="20"/>
          <w:szCs w:val="20"/>
        </w:rPr>
        <w:t xml:space="preserve"> era medico e umanitario. Cfr. Robert </w:t>
      </w:r>
      <w:proofErr w:type="spellStart"/>
      <w:r w:rsidRPr="0018583C">
        <w:rPr>
          <w:color w:val="000000"/>
          <w:sz w:val="20"/>
          <w:szCs w:val="20"/>
        </w:rPr>
        <w:t>Jay</w:t>
      </w:r>
      <w:proofErr w:type="spellEnd"/>
      <w:r w:rsidRPr="0018583C">
        <w:rPr>
          <w:color w:val="000000"/>
          <w:sz w:val="20"/>
          <w:szCs w:val="20"/>
        </w:rPr>
        <w:t xml:space="preserve"> </w:t>
      </w:r>
      <w:proofErr w:type="spellStart"/>
      <w:r w:rsidRPr="0018583C">
        <w:rPr>
          <w:color w:val="000000"/>
          <w:sz w:val="20"/>
          <w:szCs w:val="20"/>
        </w:rPr>
        <w:t>Lifton</w:t>
      </w:r>
      <w:proofErr w:type="spellEnd"/>
      <w:r w:rsidRPr="0018583C">
        <w:rPr>
          <w:color w:val="000000"/>
          <w:sz w:val="20"/>
          <w:szCs w:val="20"/>
        </w:rPr>
        <w:t xml:space="preserve">, </w:t>
      </w:r>
      <w:r w:rsidRPr="0018583C">
        <w:rPr>
          <w:i/>
          <w:color w:val="000000"/>
          <w:sz w:val="20"/>
          <w:szCs w:val="20"/>
        </w:rPr>
        <w:t>I medici nazisti</w:t>
      </w:r>
      <w:r w:rsidRPr="0018583C">
        <w:rPr>
          <w:color w:val="000000"/>
          <w:sz w:val="20"/>
          <w:szCs w:val="20"/>
        </w:rPr>
        <w:t>, Milano 1988, Rizzoli (ed. or. inglese 1986), pp. 70-72.</w:t>
      </w:r>
      <w:r w:rsidRPr="0018583C">
        <w:rPr>
          <w:sz w:val="20"/>
          <w:szCs w:val="20"/>
        </w:rPr>
        <w:t xml:space="preserve"> </w:t>
      </w:r>
    </w:p>
  </w:footnote>
  <w:footnote w:id="2">
    <w:p w:rsidR="009D1011" w:rsidRPr="0018583C" w:rsidRDefault="009D1011" w:rsidP="00A24996">
      <w:pPr>
        <w:tabs>
          <w:tab w:val="left" w:pos="567"/>
        </w:tabs>
        <w:ind w:left="0"/>
        <w:rPr>
          <w:sz w:val="20"/>
          <w:szCs w:val="20"/>
        </w:rPr>
      </w:pPr>
      <w:r w:rsidRPr="0018583C">
        <w:rPr>
          <w:rStyle w:val="Rimandonotaapidipagina"/>
          <w:sz w:val="20"/>
          <w:szCs w:val="20"/>
        </w:rPr>
        <w:footnoteRef/>
      </w:r>
      <w:r w:rsidRPr="0018583C">
        <w:rPr>
          <w:sz w:val="20"/>
          <w:szCs w:val="20"/>
        </w:rPr>
        <w:t xml:space="preserve"> Robert </w:t>
      </w:r>
      <w:proofErr w:type="spellStart"/>
      <w:r w:rsidRPr="0018583C">
        <w:rPr>
          <w:sz w:val="20"/>
          <w:szCs w:val="20"/>
        </w:rPr>
        <w:t>Spaemann</w:t>
      </w:r>
      <w:proofErr w:type="spellEnd"/>
      <w:r w:rsidRPr="0018583C">
        <w:rPr>
          <w:sz w:val="20"/>
          <w:szCs w:val="20"/>
        </w:rPr>
        <w:t xml:space="preserve">, </w:t>
      </w:r>
      <w:r w:rsidRPr="0018583C">
        <w:rPr>
          <w:i/>
          <w:sz w:val="20"/>
          <w:szCs w:val="20"/>
        </w:rPr>
        <w:t>Persone. Sulla differenza tra “qualcosa” e “qualcuno”</w:t>
      </w:r>
      <w:r w:rsidRPr="0018583C">
        <w:rPr>
          <w:sz w:val="20"/>
          <w:szCs w:val="20"/>
        </w:rPr>
        <w:t xml:space="preserve">, Roma-Bari 2005, Laterza, pp. 178, 230 sg. </w:t>
      </w:r>
      <w:r w:rsidRPr="0018583C">
        <w:rPr>
          <w:sz w:val="20"/>
          <w:szCs w:val="20"/>
          <w:lang w:val="en-US"/>
        </w:rPr>
        <w:t xml:space="preserve">(ed. or. tedesca </w:t>
      </w:r>
      <w:r w:rsidRPr="0018583C">
        <w:rPr>
          <w:i/>
          <w:sz w:val="20"/>
          <w:szCs w:val="20"/>
          <w:lang w:val="en-US"/>
        </w:rPr>
        <w:t>Personen. Versuche über den Unterschied zwischen “etwas” und “jemand”</w:t>
      </w:r>
      <w:r w:rsidRPr="0018583C">
        <w:rPr>
          <w:sz w:val="20"/>
          <w:szCs w:val="20"/>
          <w:lang w:val="en-US"/>
        </w:rPr>
        <w:t xml:space="preserve">, 1996). </w:t>
      </w:r>
      <w:r w:rsidRPr="0018583C">
        <w:rPr>
          <w:sz w:val="20"/>
          <w:szCs w:val="20"/>
        </w:rPr>
        <w:t xml:space="preserve">Sul piano filosofico </w:t>
      </w:r>
      <w:r w:rsidRPr="0018583C">
        <w:rPr>
          <w:i/>
          <w:sz w:val="20"/>
          <w:szCs w:val="20"/>
        </w:rPr>
        <w:t>persona</w:t>
      </w:r>
      <w:r w:rsidRPr="0018583C">
        <w:rPr>
          <w:sz w:val="20"/>
          <w:szCs w:val="20"/>
        </w:rPr>
        <w:t xml:space="preserve"> significa che esiste qualcosa come una </w:t>
      </w:r>
      <w:r w:rsidRPr="0018583C">
        <w:rPr>
          <w:i/>
          <w:sz w:val="20"/>
          <w:szCs w:val="20"/>
        </w:rPr>
        <w:t>essenza dell’uomo</w:t>
      </w:r>
      <w:r w:rsidRPr="0018583C">
        <w:rPr>
          <w:sz w:val="20"/>
          <w:szCs w:val="20"/>
        </w:rPr>
        <w:t>, significa cioè che – al di là dei mutamenti storici, sociali, psicologici – l’uomo ha un nucleo stabile, un fine oggettivo: realizzare se stesso come essere razionale, cosciente. L’</w:t>
      </w:r>
      <w:r w:rsidRPr="0018583C">
        <w:rPr>
          <w:i/>
          <w:sz w:val="20"/>
          <w:szCs w:val="20"/>
        </w:rPr>
        <w:t>essenza</w:t>
      </w:r>
      <w:r w:rsidRPr="0018583C">
        <w:rPr>
          <w:sz w:val="20"/>
          <w:szCs w:val="20"/>
        </w:rPr>
        <w:t xml:space="preserve"> dell’uomo infatti non consiste nella vita vegetativa e animale (che egli condivide con gli altri esseri viventi, vegetali e animali), ma in ciò che da tale vita lo distingue  in modo specifico: la </w:t>
      </w:r>
      <w:r w:rsidRPr="0018583C">
        <w:rPr>
          <w:i/>
          <w:sz w:val="20"/>
          <w:szCs w:val="20"/>
        </w:rPr>
        <w:t>ragione</w:t>
      </w:r>
      <w:r w:rsidRPr="0018583C">
        <w:rPr>
          <w:sz w:val="20"/>
          <w:szCs w:val="20"/>
        </w:rPr>
        <w:t xml:space="preserve">, il </w:t>
      </w:r>
      <w:r w:rsidRPr="0018583C">
        <w:rPr>
          <w:i/>
          <w:sz w:val="20"/>
          <w:szCs w:val="20"/>
        </w:rPr>
        <w:t>logos</w:t>
      </w:r>
      <w:r w:rsidRPr="0018583C">
        <w:rPr>
          <w:sz w:val="20"/>
          <w:szCs w:val="20"/>
        </w:rPr>
        <w:t xml:space="preserve">, che non è solo l’intelletto (il pensiero), ma la capacità di porsi in relazione consapevole con gli altri, ossia di costruire un </w:t>
      </w:r>
      <w:r w:rsidRPr="0018583C">
        <w:rPr>
          <w:i/>
          <w:sz w:val="20"/>
          <w:szCs w:val="20"/>
        </w:rPr>
        <w:t>mondo umano razionale</w:t>
      </w:r>
      <w:r w:rsidRPr="0018583C">
        <w:rPr>
          <w:sz w:val="20"/>
          <w:szCs w:val="20"/>
        </w:rPr>
        <w:t xml:space="preserve"> al di sopra di quello della cieca natura biologica.   </w:t>
      </w:r>
    </w:p>
  </w:footnote>
  <w:footnote w:id="3">
    <w:p w:rsidR="009D1011" w:rsidRPr="0018583C" w:rsidRDefault="009D1011" w:rsidP="00A24996">
      <w:pPr>
        <w:tabs>
          <w:tab w:val="left" w:pos="374"/>
        </w:tabs>
        <w:ind w:left="0"/>
        <w:rPr>
          <w:bCs/>
          <w:sz w:val="20"/>
          <w:szCs w:val="20"/>
        </w:rPr>
      </w:pPr>
      <w:r w:rsidRPr="0018583C">
        <w:rPr>
          <w:rStyle w:val="Rimandonotaapidipagina"/>
          <w:sz w:val="20"/>
          <w:szCs w:val="20"/>
        </w:rPr>
        <w:footnoteRef/>
      </w:r>
      <w:r w:rsidRPr="0018583C">
        <w:rPr>
          <w:sz w:val="20"/>
          <w:szCs w:val="20"/>
        </w:rPr>
        <w:t xml:space="preserve"> </w:t>
      </w:r>
      <w:r w:rsidRPr="0018583C">
        <w:rPr>
          <w:i/>
          <w:sz w:val="20"/>
          <w:szCs w:val="20"/>
        </w:rPr>
        <w:t>Ivi</w:t>
      </w:r>
      <w:r w:rsidRPr="0018583C">
        <w:rPr>
          <w:sz w:val="20"/>
          <w:szCs w:val="20"/>
        </w:rPr>
        <w:t xml:space="preserve">, p. 239. Il concetto di potenzialità può sorgere insomma solo nel presupposto della personalità. La persona pertanto è sempre </w:t>
      </w:r>
      <w:r w:rsidRPr="0018583C">
        <w:rPr>
          <w:i/>
          <w:sz w:val="20"/>
          <w:szCs w:val="20"/>
        </w:rPr>
        <w:t>in atto</w:t>
      </w:r>
      <w:r w:rsidRPr="0018583C">
        <w:rPr>
          <w:sz w:val="20"/>
          <w:szCs w:val="20"/>
        </w:rPr>
        <w:t>; come la sostanza aristotelica, è realtà prima “che porta in sé la possibilità di una molteplicità di attualizzazioni ulteriori” (</w:t>
      </w:r>
      <w:r w:rsidRPr="0018583C">
        <w:rPr>
          <w:i/>
          <w:sz w:val="20"/>
          <w:szCs w:val="20"/>
        </w:rPr>
        <w:t>Ivi</w:t>
      </w:r>
      <w:r w:rsidRPr="0018583C">
        <w:rPr>
          <w:sz w:val="20"/>
          <w:szCs w:val="20"/>
        </w:rPr>
        <w:t>, p. 240).  L</w:t>
      </w:r>
      <w:r w:rsidRPr="0018583C">
        <w:rPr>
          <w:bCs/>
          <w:sz w:val="20"/>
          <w:szCs w:val="20"/>
        </w:rPr>
        <w:t xml:space="preserve">a biologia moderna ha corroborato questa tesi di origine aristotelico-tomista: nel DNA è contenuto tutto il possibile sviluppo di quel determinato individuo.  </w:t>
      </w:r>
    </w:p>
  </w:footnote>
  <w:footnote w:id="4">
    <w:p w:rsidR="00577D9F" w:rsidRPr="0018583C" w:rsidRDefault="00577D9F" w:rsidP="00577D9F">
      <w:pPr>
        <w:pStyle w:val="Testonotaapidipagina"/>
      </w:pPr>
      <w:r w:rsidRPr="0018583C">
        <w:rPr>
          <w:rStyle w:val="Rimandonotaapidipagina"/>
          <w:b/>
        </w:rPr>
        <w:footnoteRef/>
      </w:r>
      <w:r w:rsidRPr="0018583C">
        <w:rPr>
          <w:b/>
        </w:rPr>
        <w:t xml:space="preserve"> </w:t>
      </w:r>
      <w:r w:rsidRPr="0018583C">
        <w:rPr>
          <w:rStyle w:val="st"/>
        </w:rPr>
        <w:t xml:space="preserve">Cristina </w:t>
      </w:r>
      <w:proofErr w:type="spellStart"/>
      <w:r w:rsidRPr="0018583C">
        <w:rPr>
          <w:rStyle w:val="Enfasicorsivo"/>
        </w:rPr>
        <w:t>Malvi</w:t>
      </w:r>
      <w:proofErr w:type="spellEnd"/>
      <w:r w:rsidRPr="0018583C">
        <w:rPr>
          <w:rStyle w:val="st"/>
          <w:i/>
        </w:rPr>
        <w:t>,</w:t>
      </w:r>
      <w:r w:rsidRPr="0018583C">
        <w:rPr>
          <w:rStyle w:val="st"/>
        </w:rPr>
        <w:t xml:space="preserve"> </w:t>
      </w:r>
      <w:r w:rsidRPr="0018583C">
        <w:rPr>
          <w:rStyle w:val="st"/>
          <w:i/>
        </w:rPr>
        <w:t>La realtà al congiuntivo. Storie di malattia narrate dai protagonisti</w:t>
      </w:r>
      <w:r w:rsidRPr="0018583C">
        <w:rPr>
          <w:rStyle w:val="st"/>
        </w:rPr>
        <w:t xml:space="preserve">, Milano </w:t>
      </w:r>
      <w:r w:rsidRPr="0018583C">
        <w:rPr>
          <w:rStyle w:val="Enfasicorsivo"/>
        </w:rPr>
        <w:t xml:space="preserve">2011, </w:t>
      </w:r>
      <w:r w:rsidRPr="0018583C">
        <w:rPr>
          <w:rStyle w:val="st"/>
        </w:rPr>
        <w:t xml:space="preserve">Franco Angeli, cit. in </w:t>
      </w:r>
      <w:r w:rsidRPr="0018583C">
        <w:t>http://www.pfizer.it/cont/pfizer-italia-Medicina-narrativa/medicina-narrativa.asp</w:t>
      </w:r>
      <w:r w:rsidR="0018583C">
        <w:t xml:space="preserve"> </w:t>
      </w:r>
    </w:p>
  </w:footnote>
  <w:footnote w:id="5">
    <w:p w:rsidR="00577D9F" w:rsidRPr="0018583C" w:rsidRDefault="00577D9F" w:rsidP="00577D9F">
      <w:pPr>
        <w:pStyle w:val="NormaleWeb"/>
        <w:spacing w:before="0" w:beforeAutospacing="0" w:after="0" w:afterAutospacing="0"/>
        <w:rPr>
          <w:sz w:val="20"/>
          <w:szCs w:val="20"/>
        </w:rPr>
      </w:pPr>
      <w:r w:rsidRPr="0018583C">
        <w:rPr>
          <w:rStyle w:val="Rimandonotaapidipagina"/>
          <w:sz w:val="20"/>
          <w:szCs w:val="20"/>
        </w:rPr>
        <w:footnoteRef/>
      </w:r>
      <w:r w:rsidRPr="0018583C">
        <w:rPr>
          <w:sz w:val="20"/>
          <w:szCs w:val="20"/>
        </w:rPr>
        <w:t xml:space="preserve"> </w:t>
      </w:r>
      <w:r w:rsidRPr="0018583C">
        <w:rPr>
          <w:i/>
          <w:sz w:val="20"/>
          <w:szCs w:val="20"/>
        </w:rPr>
        <w:t>La pratica clinica oltre l'EBM</w:t>
      </w:r>
      <w:r w:rsidRPr="0018583C">
        <w:rPr>
          <w:sz w:val="20"/>
          <w:szCs w:val="20"/>
        </w:rPr>
        <w:t xml:space="preserve">, in “Salute e Territorio”, n. 176/2009. </w:t>
      </w:r>
    </w:p>
  </w:footnote>
  <w:footnote w:id="6">
    <w:p w:rsidR="00577D9F" w:rsidRDefault="00577D9F" w:rsidP="00577D9F">
      <w:pPr>
        <w:pStyle w:val="Testonotaapidipagina"/>
      </w:pPr>
      <w:r w:rsidRPr="0018583C">
        <w:rPr>
          <w:rStyle w:val="Rimandonotaapidipagina"/>
        </w:rPr>
        <w:footnoteRef/>
      </w:r>
      <w:r w:rsidRPr="0018583C">
        <w:t xml:space="preserve"> </w:t>
      </w:r>
      <w:r w:rsidRPr="0018583C">
        <w:rPr>
          <w:rStyle w:val="st"/>
        </w:rPr>
        <w:t xml:space="preserve">C. </w:t>
      </w:r>
      <w:proofErr w:type="spellStart"/>
      <w:r w:rsidRPr="0018583C">
        <w:rPr>
          <w:rStyle w:val="Enfasicorsivo"/>
        </w:rPr>
        <w:t>Malvi</w:t>
      </w:r>
      <w:proofErr w:type="spellEnd"/>
      <w:r w:rsidRPr="0018583C">
        <w:rPr>
          <w:rStyle w:val="st"/>
          <w:i/>
        </w:rPr>
        <w:t>,</w:t>
      </w:r>
      <w:r w:rsidRPr="0018583C">
        <w:rPr>
          <w:rStyle w:val="st"/>
        </w:rPr>
        <w:t xml:space="preserve"> </w:t>
      </w:r>
      <w:r w:rsidRPr="0018583C">
        <w:rPr>
          <w:rStyle w:val="st"/>
          <w:i/>
        </w:rPr>
        <w:t xml:space="preserve">La realtà al congiuntivo … </w:t>
      </w:r>
      <w:r w:rsidRPr="0018583C">
        <w:rPr>
          <w:rStyle w:val="st"/>
        </w:rPr>
        <w:t xml:space="preserve">cit. in </w:t>
      </w:r>
      <w:r w:rsidRPr="0018583C">
        <w:t>http://www.pfizer.it/cont/pfizer-italia-Medicina … cit.</w:t>
      </w:r>
    </w:p>
    <w:p w:rsidR="0018583C" w:rsidRPr="0018583C" w:rsidRDefault="0018583C" w:rsidP="00577D9F">
      <w:pPr>
        <w:pStyle w:val="Testonotaapidipagina"/>
        <w:rPr>
          <w: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B2C69"/>
    <w:multiLevelType w:val="hybridMultilevel"/>
    <w:tmpl w:val="0C6CC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99"/>
    <w:rsid w:val="000A019F"/>
    <w:rsid w:val="001244FD"/>
    <w:rsid w:val="001539C2"/>
    <w:rsid w:val="00183B82"/>
    <w:rsid w:val="0018583C"/>
    <w:rsid w:val="002C38E8"/>
    <w:rsid w:val="003E7CA0"/>
    <w:rsid w:val="00411D3C"/>
    <w:rsid w:val="0043644C"/>
    <w:rsid w:val="0044163C"/>
    <w:rsid w:val="004522C3"/>
    <w:rsid w:val="00492959"/>
    <w:rsid w:val="004E4F29"/>
    <w:rsid w:val="004F3368"/>
    <w:rsid w:val="00545EDD"/>
    <w:rsid w:val="00577D9F"/>
    <w:rsid w:val="005D476E"/>
    <w:rsid w:val="00631654"/>
    <w:rsid w:val="006552C6"/>
    <w:rsid w:val="00752472"/>
    <w:rsid w:val="00772499"/>
    <w:rsid w:val="007D1AAE"/>
    <w:rsid w:val="008221F1"/>
    <w:rsid w:val="008A2DCE"/>
    <w:rsid w:val="008D5583"/>
    <w:rsid w:val="0095393E"/>
    <w:rsid w:val="009A219B"/>
    <w:rsid w:val="009D1011"/>
    <w:rsid w:val="00A12A62"/>
    <w:rsid w:val="00A24996"/>
    <w:rsid w:val="00B40F60"/>
    <w:rsid w:val="00B5114E"/>
    <w:rsid w:val="00C33965"/>
    <w:rsid w:val="00C348FF"/>
    <w:rsid w:val="00CA3D4E"/>
    <w:rsid w:val="00CB3C16"/>
    <w:rsid w:val="00CF1EC4"/>
    <w:rsid w:val="00D1197C"/>
    <w:rsid w:val="00DD0BAF"/>
    <w:rsid w:val="00E06B4F"/>
    <w:rsid w:val="00E21DE0"/>
    <w:rsid w:val="00E71CE4"/>
    <w:rsid w:val="00E72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472"/>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772499"/>
  </w:style>
  <w:style w:type="character" w:styleId="Enfasicorsivo">
    <w:name w:val="Emphasis"/>
    <w:basedOn w:val="Carpredefinitoparagrafo"/>
    <w:uiPriority w:val="20"/>
    <w:qFormat/>
    <w:rsid w:val="00772499"/>
    <w:rPr>
      <w:i/>
      <w:iCs/>
    </w:rPr>
  </w:style>
  <w:style w:type="character" w:customStyle="1" w:styleId="lrzxr">
    <w:name w:val="lrzxr"/>
    <w:basedOn w:val="Carpredefinitoparagrafo"/>
    <w:rsid w:val="00772499"/>
  </w:style>
  <w:style w:type="character" w:customStyle="1" w:styleId="w8qarf">
    <w:name w:val="w8qarf"/>
    <w:basedOn w:val="Carpredefinitoparagrafo"/>
    <w:rsid w:val="00772499"/>
  </w:style>
  <w:style w:type="character" w:styleId="Collegamentoipertestuale">
    <w:name w:val="Hyperlink"/>
    <w:basedOn w:val="Carpredefinitoparagrafo"/>
    <w:uiPriority w:val="99"/>
    <w:semiHidden/>
    <w:unhideWhenUsed/>
    <w:rsid w:val="00772499"/>
    <w:rPr>
      <w:color w:val="0000FF"/>
      <w:u w:val="single"/>
    </w:rPr>
  </w:style>
  <w:style w:type="character" w:customStyle="1" w:styleId="tlou0b">
    <w:name w:val="tlou0b"/>
    <w:basedOn w:val="Carpredefinitoparagrafo"/>
    <w:rsid w:val="00772499"/>
  </w:style>
  <w:style w:type="paragraph" w:styleId="NormaleWeb">
    <w:name w:val="Normal (Web)"/>
    <w:basedOn w:val="Normale"/>
    <w:uiPriority w:val="99"/>
    <w:unhideWhenUsed/>
    <w:rsid w:val="00772499"/>
    <w:pPr>
      <w:spacing w:before="100" w:beforeAutospacing="1" w:after="100" w:afterAutospacing="1"/>
      <w:ind w:left="0"/>
    </w:pPr>
    <w:rPr>
      <w:rFonts w:eastAsia="Times New Roman" w:cs="Times New Roman"/>
      <w:szCs w:val="24"/>
      <w:lang w:eastAsia="it-IT"/>
    </w:rPr>
  </w:style>
  <w:style w:type="paragraph" w:styleId="Testonotaapidipagina">
    <w:name w:val="footnote text"/>
    <w:basedOn w:val="Normale"/>
    <w:link w:val="TestonotaapidipaginaCarattere"/>
    <w:uiPriority w:val="99"/>
    <w:unhideWhenUsed/>
    <w:rsid w:val="009D1011"/>
    <w:pPr>
      <w:widowControl w:val="0"/>
      <w:autoSpaceDE w:val="0"/>
      <w:autoSpaceDN w:val="0"/>
      <w:adjustRightInd w:val="0"/>
      <w:ind w:left="0"/>
    </w:pPr>
    <w:rPr>
      <w:rFonts w:eastAsia="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D101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1011"/>
    <w:rPr>
      <w:vertAlign w:val="superscript"/>
    </w:rPr>
  </w:style>
  <w:style w:type="paragraph" w:styleId="Paragrafoelenco">
    <w:name w:val="List Paragraph"/>
    <w:basedOn w:val="Normale"/>
    <w:uiPriority w:val="34"/>
    <w:qFormat/>
    <w:rsid w:val="009D1011"/>
    <w:pPr>
      <w:ind w:left="720"/>
      <w:contextualSpacing/>
    </w:pPr>
  </w:style>
  <w:style w:type="paragraph" w:styleId="Intestazione">
    <w:name w:val="header"/>
    <w:basedOn w:val="Normale"/>
    <w:link w:val="IntestazioneCarattere"/>
    <w:uiPriority w:val="99"/>
    <w:semiHidden/>
    <w:unhideWhenUsed/>
    <w:rsid w:val="00A2499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24996"/>
    <w:rPr>
      <w:rFonts w:ascii="Times New Roman" w:hAnsi="Times New Roman"/>
      <w:sz w:val="24"/>
    </w:rPr>
  </w:style>
  <w:style w:type="paragraph" w:styleId="Pidipagina">
    <w:name w:val="footer"/>
    <w:basedOn w:val="Normale"/>
    <w:link w:val="PidipaginaCarattere"/>
    <w:uiPriority w:val="99"/>
    <w:unhideWhenUsed/>
    <w:rsid w:val="00A24996"/>
    <w:pPr>
      <w:tabs>
        <w:tab w:val="center" w:pos="4819"/>
        <w:tab w:val="right" w:pos="9638"/>
      </w:tabs>
    </w:pPr>
  </w:style>
  <w:style w:type="character" w:customStyle="1" w:styleId="PidipaginaCarattere">
    <w:name w:val="Piè di pagina Carattere"/>
    <w:basedOn w:val="Carpredefinitoparagrafo"/>
    <w:link w:val="Pidipagina"/>
    <w:uiPriority w:val="99"/>
    <w:rsid w:val="00A24996"/>
    <w:rPr>
      <w:rFonts w:ascii="Times New Roman" w:hAnsi="Times New Roman"/>
      <w:sz w:val="24"/>
    </w:rPr>
  </w:style>
  <w:style w:type="paragraph" w:styleId="Testofumetto">
    <w:name w:val="Balloon Text"/>
    <w:basedOn w:val="Normale"/>
    <w:link w:val="TestofumettoCarattere"/>
    <w:uiPriority w:val="99"/>
    <w:semiHidden/>
    <w:unhideWhenUsed/>
    <w:rsid w:val="004522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2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left="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2472"/>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
    <w:name w:val="st"/>
    <w:basedOn w:val="Carpredefinitoparagrafo"/>
    <w:rsid w:val="00772499"/>
  </w:style>
  <w:style w:type="character" w:styleId="Enfasicorsivo">
    <w:name w:val="Emphasis"/>
    <w:basedOn w:val="Carpredefinitoparagrafo"/>
    <w:uiPriority w:val="20"/>
    <w:qFormat/>
    <w:rsid w:val="00772499"/>
    <w:rPr>
      <w:i/>
      <w:iCs/>
    </w:rPr>
  </w:style>
  <w:style w:type="character" w:customStyle="1" w:styleId="lrzxr">
    <w:name w:val="lrzxr"/>
    <w:basedOn w:val="Carpredefinitoparagrafo"/>
    <w:rsid w:val="00772499"/>
  </w:style>
  <w:style w:type="character" w:customStyle="1" w:styleId="w8qarf">
    <w:name w:val="w8qarf"/>
    <w:basedOn w:val="Carpredefinitoparagrafo"/>
    <w:rsid w:val="00772499"/>
  </w:style>
  <w:style w:type="character" w:styleId="Collegamentoipertestuale">
    <w:name w:val="Hyperlink"/>
    <w:basedOn w:val="Carpredefinitoparagrafo"/>
    <w:uiPriority w:val="99"/>
    <w:semiHidden/>
    <w:unhideWhenUsed/>
    <w:rsid w:val="00772499"/>
    <w:rPr>
      <w:color w:val="0000FF"/>
      <w:u w:val="single"/>
    </w:rPr>
  </w:style>
  <w:style w:type="character" w:customStyle="1" w:styleId="tlou0b">
    <w:name w:val="tlou0b"/>
    <w:basedOn w:val="Carpredefinitoparagrafo"/>
    <w:rsid w:val="00772499"/>
  </w:style>
  <w:style w:type="paragraph" w:styleId="NormaleWeb">
    <w:name w:val="Normal (Web)"/>
    <w:basedOn w:val="Normale"/>
    <w:uiPriority w:val="99"/>
    <w:unhideWhenUsed/>
    <w:rsid w:val="00772499"/>
    <w:pPr>
      <w:spacing w:before="100" w:beforeAutospacing="1" w:after="100" w:afterAutospacing="1"/>
      <w:ind w:left="0"/>
    </w:pPr>
    <w:rPr>
      <w:rFonts w:eastAsia="Times New Roman" w:cs="Times New Roman"/>
      <w:szCs w:val="24"/>
      <w:lang w:eastAsia="it-IT"/>
    </w:rPr>
  </w:style>
  <w:style w:type="paragraph" w:styleId="Testonotaapidipagina">
    <w:name w:val="footnote text"/>
    <w:basedOn w:val="Normale"/>
    <w:link w:val="TestonotaapidipaginaCarattere"/>
    <w:uiPriority w:val="99"/>
    <w:unhideWhenUsed/>
    <w:rsid w:val="009D1011"/>
    <w:pPr>
      <w:widowControl w:val="0"/>
      <w:autoSpaceDE w:val="0"/>
      <w:autoSpaceDN w:val="0"/>
      <w:adjustRightInd w:val="0"/>
      <w:ind w:left="0"/>
    </w:pPr>
    <w:rPr>
      <w:rFonts w:eastAsia="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D101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9D1011"/>
    <w:rPr>
      <w:vertAlign w:val="superscript"/>
    </w:rPr>
  </w:style>
  <w:style w:type="paragraph" w:styleId="Paragrafoelenco">
    <w:name w:val="List Paragraph"/>
    <w:basedOn w:val="Normale"/>
    <w:uiPriority w:val="34"/>
    <w:qFormat/>
    <w:rsid w:val="009D1011"/>
    <w:pPr>
      <w:ind w:left="720"/>
      <w:contextualSpacing/>
    </w:pPr>
  </w:style>
  <w:style w:type="paragraph" w:styleId="Intestazione">
    <w:name w:val="header"/>
    <w:basedOn w:val="Normale"/>
    <w:link w:val="IntestazioneCarattere"/>
    <w:uiPriority w:val="99"/>
    <w:semiHidden/>
    <w:unhideWhenUsed/>
    <w:rsid w:val="00A2499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24996"/>
    <w:rPr>
      <w:rFonts w:ascii="Times New Roman" w:hAnsi="Times New Roman"/>
      <w:sz w:val="24"/>
    </w:rPr>
  </w:style>
  <w:style w:type="paragraph" w:styleId="Pidipagina">
    <w:name w:val="footer"/>
    <w:basedOn w:val="Normale"/>
    <w:link w:val="PidipaginaCarattere"/>
    <w:uiPriority w:val="99"/>
    <w:unhideWhenUsed/>
    <w:rsid w:val="00A24996"/>
    <w:pPr>
      <w:tabs>
        <w:tab w:val="center" w:pos="4819"/>
        <w:tab w:val="right" w:pos="9638"/>
      </w:tabs>
    </w:pPr>
  </w:style>
  <w:style w:type="character" w:customStyle="1" w:styleId="PidipaginaCarattere">
    <w:name w:val="Piè di pagina Carattere"/>
    <w:basedOn w:val="Carpredefinitoparagrafo"/>
    <w:link w:val="Pidipagina"/>
    <w:uiPriority w:val="99"/>
    <w:rsid w:val="00A24996"/>
    <w:rPr>
      <w:rFonts w:ascii="Times New Roman" w:hAnsi="Times New Roman"/>
      <w:sz w:val="24"/>
    </w:rPr>
  </w:style>
  <w:style w:type="paragraph" w:styleId="Testofumetto">
    <w:name w:val="Balloon Text"/>
    <w:basedOn w:val="Normale"/>
    <w:link w:val="TestofumettoCarattere"/>
    <w:uiPriority w:val="99"/>
    <w:semiHidden/>
    <w:unhideWhenUsed/>
    <w:rsid w:val="004522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2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48182">
      <w:bodyDiv w:val="1"/>
      <w:marLeft w:val="0"/>
      <w:marRight w:val="0"/>
      <w:marTop w:val="0"/>
      <w:marBottom w:val="0"/>
      <w:divBdr>
        <w:top w:val="none" w:sz="0" w:space="0" w:color="auto"/>
        <w:left w:val="none" w:sz="0" w:space="0" w:color="auto"/>
        <w:bottom w:val="none" w:sz="0" w:space="0" w:color="auto"/>
        <w:right w:val="none" w:sz="0" w:space="0" w:color="auto"/>
      </w:divBdr>
      <w:divsChild>
        <w:div w:id="200829967">
          <w:marLeft w:val="0"/>
          <w:marRight w:val="0"/>
          <w:marTop w:val="0"/>
          <w:marBottom w:val="0"/>
          <w:divBdr>
            <w:top w:val="none" w:sz="0" w:space="0" w:color="auto"/>
            <w:left w:val="none" w:sz="0" w:space="0" w:color="auto"/>
            <w:bottom w:val="none" w:sz="0" w:space="0" w:color="auto"/>
            <w:right w:val="none" w:sz="0" w:space="0" w:color="auto"/>
          </w:divBdr>
          <w:divsChild>
            <w:div w:id="516769984">
              <w:marLeft w:val="0"/>
              <w:marRight w:val="0"/>
              <w:marTop w:val="0"/>
              <w:marBottom w:val="0"/>
              <w:divBdr>
                <w:top w:val="none" w:sz="0" w:space="0" w:color="auto"/>
                <w:left w:val="none" w:sz="0" w:space="0" w:color="auto"/>
                <w:bottom w:val="none" w:sz="0" w:space="0" w:color="auto"/>
                <w:right w:val="none" w:sz="0" w:space="0" w:color="auto"/>
              </w:divBdr>
              <w:divsChild>
                <w:div w:id="1224826630">
                  <w:marLeft w:val="0"/>
                  <w:marRight w:val="0"/>
                  <w:marTop w:val="0"/>
                  <w:marBottom w:val="0"/>
                  <w:divBdr>
                    <w:top w:val="none" w:sz="0" w:space="0" w:color="auto"/>
                    <w:left w:val="none" w:sz="0" w:space="0" w:color="auto"/>
                    <w:bottom w:val="none" w:sz="0" w:space="0" w:color="auto"/>
                    <w:right w:val="none" w:sz="0" w:space="0" w:color="auto"/>
                  </w:divBdr>
                  <w:divsChild>
                    <w:div w:id="1126049533">
                      <w:marLeft w:val="0"/>
                      <w:marRight w:val="0"/>
                      <w:marTop w:val="0"/>
                      <w:marBottom w:val="0"/>
                      <w:divBdr>
                        <w:top w:val="none" w:sz="0" w:space="0" w:color="auto"/>
                        <w:left w:val="none" w:sz="0" w:space="0" w:color="auto"/>
                        <w:bottom w:val="none" w:sz="0" w:space="0" w:color="auto"/>
                        <w:right w:val="none" w:sz="0" w:space="0" w:color="auto"/>
                      </w:divBdr>
                      <w:divsChild>
                        <w:div w:id="10493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7777">
          <w:marLeft w:val="0"/>
          <w:marRight w:val="0"/>
          <w:marTop w:val="0"/>
          <w:marBottom w:val="0"/>
          <w:divBdr>
            <w:top w:val="none" w:sz="0" w:space="0" w:color="auto"/>
            <w:left w:val="none" w:sz="0" w:space="0" w:color="auto"/>
            <w:bottom w:val="none" w:sz="0" w:space="0" w:color="auto"/>
            <w:right w:val="none" w:sz="0" w:space="0" w:color="auto"/>
          </w:divBdr>
          <w:divsChild>
            <w:div w:id="1105003374">
              <w:marLeft w:val="0"/>
              <w:marRight w:val="0"/>
              <w:marTop w:val="0"/>
              <w:marBottom w:val="0"/>
              <w:divBdr>
                <w:top w:val="none" w:sz="0" w:space="0" w:color="auto"/>
                <w:left w:val="none" w:sz="0" w:space="0" w:color="auto"/>
                <w:bottom w:val="none" w:sz="0" w:space="0" w:color="auto"/>
                <w:right w:val="none" w:sz="0" w:space="0" w:color="auto"/>
              </w:divBdr>
              <w:divsChild>
                <w:div w:id="1084841192">
                  <w:marLeft w:val="0"/>
                  <w:marRight w:val="0"/>
                  <w:marTop w:val="0"/>
                  <w:marBottom w:val="0"/>
                  <w:divBdr>
                    <w:top w:val="none" w:sz="0" w:space="0" w:color="auto"/>
                    <w:left w:val="none" w:sz="0" w:space="0" w:color="auto"/>
                    <w:bottom w:val="none" w:sz="0" w:space="0" w:color="auto"/>
                    <w:right w:val="none" w:sz="0" w:space="0" w:color="auto"/>
                  </w:divBdr>
                  <w:divsChild>
                    <w:div w:id="2026979441">
                      <w:marLeft w:val="0"/>
                      <w:marRight w:val="0"/>
                      <w:marTop w:val="0"/>
                      <w:marBottom w:val="0"/>
                      <w:divBdr>
                        <w:top w:val="none" w:sz="0" w:space="0" w:color="auto"/>
                        <w:left w:val="none" w:sz="0" w:space="0" w:color="auto"/>
                        <w:bottom w:val="none" w:sz="0" w:space="0" w:color="auto"/>
                        <w:right w:val="none" w:sz="0" w:space="0" w:color="auto"/>
                      </w:divBdr>
                      <w:divsChild>
                        <w:div w:id="2112778361">
                          <w:marLeft w:val="0"/>
                          <w:marRight w:val="0"/>
                          <w:marTop w:val="0"/>
                          <w:marBottom w:val="0"/>
                          <w:divBdr>
                            <w:top w:val="none" w:sz="0" w:space="0" w:color="auto"/>
                            <w:left w:val="none" w:sz="0" w:space="0" w:color="auto"/>
                            <w:bottom w:val="none" w:sz="0" w:space="0" w:color="auto"/>
                            <w:right w:val="none" w:sz="0" w:space="0" w:color="auto"/>
                          </w:divBdr>
                          <w:divsChild>
                            <w:div w:id="2107842969">
                              <w:marLeft w:val="0"/>
                              <w:marRight w:val="0"/>
                              <w:marTop w:val="0"/>
                              <w:marBottom w:val="0"/>
                              <w:divBdr>
                                <w:top w:val="none" w:sz="0" w:space="0" w:color="auto"/>
                                <w:left w:val="none" w:sz="0" w:space="0" w:color="auto"/>
                                <w:bottom w:val="none" w:sz="0" w:space="0" w:color="auto"/>
                                <w:right w:val="none" w:sz="0" w:space="0" w:color="auto"/>
                              </w:divBdr>
                              <w:divsChild>
                                <w:div w:id="488255231">
                                  <w:marLeft w:val="0"/>
                                  <w:marRight w:val="0"/>
                                  <w:marTop w:val="0"/>
                                  <w:marBottom w:val="0"/>
                                  <w:divBdr>
                                    <w:top w:val="none" w:sz="0" w:space="0" w:color="auto"/>
                                    <w:left w:val="none" w:sz="0" w:space="0" w:color="auto"/>
                                    <w:bottom w:val="none" w:sz="0" w:space="0" w:color="auto"/>
                                    <w:right w:val="none" w:sz="0" w:space="0" w:color="auto"/>
                                  </w:divBdr>
                                  <w:divsChild>
                                    <w:div w:id="480386041">
                                      <w:marLeft w:val="0"/>
                                      <w:marRight w:val="0"/>
                                      <w:marTop w:val="0"/>
                                      <w:marBottom w:val="0"/>
                                      <w:divBdr>
                                        <w:top w:val="none" w:sz="0" w:space="0" w:color="auto"/>
                                        <w:left w:val="none" w:sz="0" w:space="0" w:color="auto"/>
                                        <w:bottom w:val="none" w:sz="0" w:space="0" w:color="auto"/>
                                        <w:right w:val="none" w:sz="0" w:space="0" w:color="auto"/>
                                      </w:divBdr>
                                    </w:div>
                                    <w:div w:id="353192546">
                                      <w:marLeft w:val="0"/>
                                      <w:marRight w:val="0"/>
                                      <w:marTop w:val="0"/>
                                      <w:marBottom w:val="0"/>
                                      <w:divBdr>
                                        <w:top w:val="none" w:sz="0" w:space="0" w:color="auto"/>
                                        <w:left w:val="none" w:sz="0" w:space="0" w:color="auto"/>
                                        <w:bottom w:val="none" w:sz="0" w:space="0" w:color="auto"/>
                                        <w:right w:val="none" w:sz="0" w:space="0" w:color="auto"/>
                                      </w:divBdr>
                                      <w:divsChild>
                                        <w:div w:id="206067285">
                                          <w:marLeft w:val="0"/>
                                          <w:marRight w:val="0"/>
                                          <w:marTop w:val="0"/>
                                          <w:marBottom w:val="0"/>
                                          <w:divBdr>
                                            <w:top w:val="none" w:sz="0" w:space="0" w:color="auto"/>
                                            <w:left w:val="none" w:sz="0" w:space="0" w:color="auto"/>
                                            <w:bottom w:val="none" w:sz="0" w:space="0" w:color="auto"/>
                                            <w:right w:val="none" w:sz="0" w:space="0" w:color="auto"/>
                                          </w:divBdr>
                                          <w:divsChild>
                                            <w:div w:id="1532457936">
                                              <w:marLeft w:val="0"/>
                                              <w:marRight w:val="0"/>
                                              <w:marTop w:val="0"/>
                                              <w:marBottom w:val="0"/>
                                              <w:divBdr>
                                                <w:top w:val="none" w:sz="0" w:space="0" w:color="auto"/>
                                                <w:left w:val="none" w:sz="0" w:space="0" w:color="auto"/>
                                                <w:bottom w:val="none" w:sz="0" w:space="0" w:color="auto"/>
                                                <w:right w:val="none" w:sz="0" w:space="0" w:color="auto"/>
                                              </w:divBdr>
                                              <w:divsChild>
                                                <w:div w:id="1162893197">
                                                  <w:marLeft w:val="0"/>
                                                  <w:marRight w:val="0"/>
                                                  <w:marTop w:val="0"/>
                                                  <w:marBottom w:val="0"/>
                                                  <w:divBdr>
                                                    <w:top w:val="none" w:sz="0" w:space="0" w:color="auto"/>
                                                    <w:left w:val="none" w:sz="0" w:space="0" w:color="auto"/>
                                                    <w:bottom w:val="none" w:sz="0" w:space="0" w:color="auto"/>
                                                    <w:right w:val="none" w:sz="0" w:space="0" w:color="auto"/>
                                                  </w:divBdr>
                                                  <w:divsChild>
                                                    <w:div w:id="602614855">
                                                      <w:marLeft w:val="0"/>
                                                      <w:marRight w:val="0"/>
                                                      <w:marTop w:val="0"/>
                                                      <w:marBottom w:val="0"/>
                                                      <w:divBdr>
                                                        <w:top w:val="none" w:sz="0" w:space="0" w:color="auto"/>
                                                        <w:left w:val="none" w:sz="0" w:space="0" w:color="auto"/>
                                                        <w:bottom w:val="none" w:sz="0" w:space="0" w:color="auto"/>
                                                        <w:right w:val="none" w:sz="0" w:space="0" w:color="auto"/>
                                                      </w:divBdr>
                                                      <w:divsChild>
                                                        <w:div w:id="1966424239">
                                                          <w:marLeft w:val="0"/>
                                                          <w:marRight w:val="0"/>
                                                          <w:marTop w:val="0"/>
                                                          <w:marBottom w:val="0"/>
                                                          <w:divBdr>
                                                            <w:top w:val="none" w:sz="0" w:space="0" w:color="auto"/>
                                                            <w:left w:val="none" w:sz="0" w:space="0" w:color="auto"/>
                                                            <w:bottom w:val="none" w:sz="0" w:space="0" w:color="auto"/>
                                                            <w:right w:val="none" w:sz="0" w:space="0" w:color="auto"/>
                                                          </w:divBdr>
                                                          <w:divsChild>
                                                            <w:div w:id="1732726943">
                                                              <w:marLeft w:val="0"/>
                                                              <w:marRight w:val="0"/>
                                                              <w:marTop w:val="0"/>
                                                              <w:marBottom w:val="0"/>
                                                              <w:divBdr>
                                                                <w:top w:val="none" w:sz="0" w:space="0" w:color="auto"/>
                                                                <w:left w:val="none" w:sz="0" w:space="0" w:color="auto"/>
                                                                <w:bottom w:val="none" w:sz="0" w:space="0" w:color="auto"/>
                                                                <w:right w:val="none" w:sz="0" w:space="0" w:color="auto"/>
                                                              </w:divBdr>
                                                              <w:divsChild>
                                                                <w:div w:id="1961524789">
                                                                  <w:marLeft w:val="0"/>
                                                                  <w:marRight w:val="0"/>
                                                                  <w:marTop w:val="0"/>
                                                                  <w:marBottom w:val="0"/>
                                                                  <w:divBdr>
                                                                    <w:top w:val="none" w:sz="0" w:space="0" w:color="auto"/>
                                                                    <w:left w:val="none" w:sz="0" w:space="0" w:color="auto"/>
                                                                    <w:bottom w:val="none" w:sz="0" w:space="0" w:color="auto"/>
                                                                    <w:right w:val="none" w:sz="0" w:space="0" w:color="auto"/>
                                                                  </w:divBdr>
                                                                  <w:divsChild>
                                                                    <w:div w:id="1306936514">
                                                                      <w:marLeft w:val="0"/>
                                                                      <w:marRight w:val="0"/>
                                                                      <w:marTop w:val="0"/>
                                                                      <w:marBottom w:val="0"/>
                                                                      <w:divBdr>
                                                                        <w:top w:val="none" w:sz="0" w:space="0" w:color="auto"/>
                                                                        <w:left w:val="none" w:sz="0" w:space="0" w:color="auto"/>
                                                                        <w:bottom w:val="none" w:sz="0" w:space="0" w:color="auto"/>
                                                                        <w:right w:val="none" w:sz="0" w:space="0" w:color="auto"/>
                                                                      </w:divBdr>
                                                                      <w:divsChild>
                                                                        <w:div w:id="100874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3524156">
          <w:marLeft w:val="0"/>
          <w:marRight w:val="0"/>
          <w:marTop w:val="0"/>
          <w:marBottom w:val="0"/>
          <w:divBdr>
            <w:top w:val="none" w:sz="0" w:space="0" w:color="auto"/>
            <w:left w:val="none" w:sz="0" w:space="0" w:color="auto"/>
            <w:bottom w:val="none" w:sz="0" w:space="0" w:color="auto"/>
            <w:right w:val="none" w:sz="0" w:space="0" w:color="auto"/>
          </w:divBdr>
          <w:divsChild>
            <w:div w:id="1815368331">
              <w:marLeft w:val="0"/>
              <w:marRight w:val="0"/>
              <w:marTop w:val="0"/>
              <w:marBottom w:val="0"/>
              <w:divBdr>
                <w:top w:val="none" w:sz="0" w:space="0" w:color="auto"/>
                <w:left w:val="none" w:sz="0" w:space="0" w:color="auto"/>
                <w:bottom w:val="none" w:sz="0" w:space="0" w:color="auto"/>
                <w:right w:val="none" w:sz="0" w:space="0" w:color="auto"/>
              </w:divBdr>
              <w:divsChild>
                <w:div w:id="20783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3052</Words>
  <Characters>17401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2020-12-10T06:43:00Z</cp:lastPrinted>
  <dcterms:created xsi:type="dcterms:W3CDTF">2020-12-10T08:12:00Z</dcterms:created>
  <dcterms:modified xsi:type="dcterms:W3CDTF">2020-12-10T08:12:00Z</dcterms:modified>
</cp:coreProperties>
</file>